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168DA" w14:textId="77777777" w:rsidR="00675568" w:rsidRDefault="00675568" w:rsidP="00E5056F">
      <w:pPr>
        <w:pStyle w:val="Header"/>
        <w:spacing w:line="276" w:lineRule="auto"/>
        <w:rPr>
          <w:b/>
          <w:sz w:val="32"/>
        </w:rPr>
      </w:pPr>
      <w:bookmarkStart w:id="0" w:name="Letter"/>
    </w:p>
    <w:bookmarkEnd w:id="0"/>
    <w:p w14:paraId="51EDB48B" w14:textId="77777777" w:rsidR="005C5C4C" w:rsidRPr="00017C99" w:rsidRDefault="005C5C4C" w:rsidP="005C5C4C">
      <w:pPr>
        <w:jc w:val="center"/>
        <w:rPr>
          <w:rFonts w:eastAsiaTheme="majorEastAsia" w:cs="Arial"/>
          <w:b/>
          <w:sz w:val="72"/>
          <w:szCs w:val="72"/>
          <w:lang w:eastAsia="ja-JP"/>
        </w:rPr>
      </w:pPr>
      <w:r w:rsidRPr="00017C99">
        <w:rPr>
          <w:rFonts w:eastAsiaTheme="majorEastAsia" w:cs="Arial"/>
          <w:b/>
          <w:sz w:val="72"/>
          <w:szCs w:val="72"/>
          <w:lang w:eastAsia="ja-JP"/>
        </w:rPr>
        <w:t>St Boniface Catholic Primary School</w:t>
      </w:r>
    </w:p>
    <w:p w14:paraId="404C5ED5" w14:textId="697568D8" w:rsidR="004438AD" w:rsidRDefault="004438AD" w:rsidP="00E5056F">
      <w:pPr>
        <w:pStyle w:val="TSB-PolicyBullets"/>
      </w:pPr>
    </w:p>
    <w:p w14:paraId="58442339" w14:textId="5E5C9CBD" w:rsidR="005C5C4C" w:rsidRDefault="005C5C4C" w:rsidP="005C5C4C">
      <w:pPr>
        <w:pStyle w:val="TSB-PolicyBullets"/>
        <w:jc w:val="center"/>
      </w:pPr>
      <w:r>
        <w:rPr>
          <w:noProof/>
        </w:rPr>
        <w:drawing>
          <wp:inline distT="0" distB="0" distL="0" distR="0" wp14:anchorId="36206226" wp14:editId="607F9076">
            <wp:extent cx="4261485" cy="404177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404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F5E158" w14:textId="60C4FC33" w:rsidR="005C5C4C" w:rsidRPr="005C5C4C" w:rsidRDefault="005C5C4C" w:rsidP="005C5C4C">
      <w:pPr>
        <w:rPr>
          <w:b/>
          <w:lang w:eastAsia="en-GB"/>
        </w:rPr>
      </w:pPr>
    </w:p>
    <w:p w14:paraId="000C1C0E" w14:textId="1241785F" w:rsidR="005C5C4C" w:rsidRPr="005C5C4C" w:rsidRDefault="005C5C4C" w:rsidP="005C5C4C">
      <w:pPr>
        <w:tabs>
          <w:tab w:val="left" w:pos="1992"/>
        </w:tabs>
        <w:rPr>
          <w:b/>
          <w:sz w:val="32"/>
          <w:szCs w:val="32"/>
          <w:lang w:eastAsia="en-GB"/>
        </w:rPr>
      </w:pPr>
      <w:r w:rsidRPr="005C5C4C">
        <w:rPr>
          <w:b/>
          <w:lang w:eastAsia="en-GB"/>
        </w:rPr>
        <w:tab/>
      </w:r>
      <w:r w:rsidRPr="005C5C4C">
        <w:rPr>
          <w:b/>
          <w:sz w:val="32"/>
          <w:szCs w:val="32"/>
        </w:rPr>
        <w:t>PE /Sport Premium Funding Impact Report</w:t>
      </w:r>
    </w:p>
    <w:p w14:paraId="7DFBB4DF" w14:textId="3C56DD00" w:rsidR="005C5C4C" w:rsidRPr="005C5C4C" w:rsidRDefault="005C5C4C" w:rsidP="005C5C4C">
      <w:pPr>
        <w:tabs>
          <w:tab w:val="left" w:pos="1992"/>
        </w:tabs>
        <w:rPr>
          <w:lang w:eastAsia="en-GB"/>
        </w:rPr>
        <w:sectPr w:rsidR="005C5C4C" w:rsidRPr="005C5C4C" w:rsidSect="00BD30B5">
          <w:footerReference w:type="default" r:id="rId11"/>
          <w:footerReference w:type="first" r:id="rId12"/>
          <w:pgSz w:w="11906" w:h="16838"/>
          <w:pgMar w:top="1521" w:right="1440" w:bottom="1440" w:left="1440" w:header="708" w:footer="708" w:gutter="0"/>
          <w:cols w:space="708"/>
          <w:titlePg/>
          <w:docGrid w:linePitch="360"/>
        </w:sectPr>
      </w:pPr>
      <w:r w:rsidRPr="005C5C4C">
        <w:rPr>
          <w:sz w:val="32"/>
          <w:szCs w:val="32"/>
          <w:lang w:eastAsia="en-GB"/>
        </w:rPr>
        <w:tab/>
      </w:r>
    </w:p>
    <w:p w14:paraId="5F5C708A" w14:textId="534ABDDC" w:rsidR="00D35468" w:rsidRDefault="00D35468" w:rsidP="00E5056F">
      <w:pPr>
        <w:pStyle w:val="Heading10"/>
        <w:spacing w:line="276" w:lineRule="auto"/>
      </w:pPr>
      <w:r>
        <w:t xml:space="preserve">PE and sport premium funding </w:t>
      </w:r>
      <w:r w:rsidR="00F711A7">
        <w:t xml:space="preserve">impact </w:t>
      </w:r>
      <w:r>
        <w:t>report</w:t>
      </w:r>
    </w:p>
    <w:p w14:paraId="66123D5B" w14:textId="77777777" w:rsidR="00327EC3" w:rsidRPr="00561C1A" w:rsidRDefault="00327EC3" w:rsidP="00E5056F">
      <w:pPr>
        <w:spacing w:line="276" w:lineRule="auto"/>
        <w:rPr>
          <w:lang w:val="en-US"/>
        </w:rPr>
      </w:pPr>
    </w:p>
    <w:p w14:paraId="593296BF" w14:textId="77D8B387" w:rsidR="00CC2D09" w:rsidRPr="00CC2D09" w:rsidRDefault="00CC2D09" w:rsidP="00E5056F">
      <w:pPr>
        <w:pStyle w:val="Heading2"/>
        <w:spacing w:after="240" w:line="276" w:lineRule="auto"/>
      </w:pPr>
      <w:r w:rsidRPr="00CC2D09">
        <w:t>Swimming and water safety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11"/>
        <w:gridCol w:w="1256"/>
      </w:tblGrid>
      <w:tr w:rsidR="00F711A7" w:rsidRPr="0090706C" w14:paraId="56FF6696" w14:textId="77777777" w:rsidTr="003A52A3">
        <w:tc>
          <w:tcPr>
            <w:tcW w:w="13867" w:type="dxa"/>
            <w:gridSpan w:val="2"/>
            <w:shd w:val="clear" w:color="auto" w:fill="041E42"/>
            <w:vAlign w:val="center"/>
          </w:tcPr>
          <w:p w14:paraId="1B8BA32B" w14:textId="646A49A8" w:rsidR="00F711A7" w:rsidRPr="0090706C" w:rsidRDefault="00F711A7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Meeting the swimming and water safety national curriculum requirements</w:t>
            </w:r>
          </w:p>
        </w:tc>
      </w:tr>
      <w:tr w:rsidR="00F711A7" w:rsidRPr="0090706C" w14:paraId="6B746C79" w14:textId="77777777" w:rsidTr="000F1369">
        <w:trPr>
          <w:trHeight w:val="523"/>
        </w:trPr>
        <w:tc>
          <w:tcPr>
            <w:tcW w:w="12611" w:type="dxa"/>
            <w:shd w:val="clear" w:color="auto" w:fill="ECECEC"/>
            <w:vAlign w:val="center"/>
          </w:tcPr>
          <w:p w14:paraId="1F0F6AA7" w14:textId="0604B377" w:rsidR="00F711A7" w:rsidRPr="0090706C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>What percentage of Year 6 pupils can swim competently, confidently and proficiently over a distance of at least 25 metres?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D7B3A32" w14:textId="2AB07595" w:rsidR="00F711A7" w:rsidRPr="0090706C" w:rsidRDefault="008B08AC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80 </w:t>
            </w:r>
            <w:r w:rsidR="00F711A7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90706C" w14:paraId="39F04C42" w14:textId="77777777" w:rsidTr="000F1369">
        <w:trPr>
          <w:trHeight w:val="559"/>
        </w:trPr>
        <w:tc>
          <w:tcPr>
            <w:tcW w:w="12611" w:type="dxa"/>
            <w:shd w:val="clear" w:color="auto" w:fill="ECECEC"/>
            <w:vAlign w:val="center"/>
          </w:tcPr>
          <w:p w14:paraId="6C7255C4" w14:textId="05ED7DCF" w:rsidR="00F711A7" w:rsidRPr="0090706C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>What percentage of Year 6 pupils can use</w:t>
            </w:r>
            <w:r w:rsidR="00AB3DB1" w:rsidRPr="0090706C">
              <w:rPr>
                <w:rFonts w:cs="Arial"/>
                <w:b/>
                <w:bCs/>
                <w:szCs w:val="22"/>
              </w:rPr>
              <w:t xml:space="preserve"> a</w:t>
            </w:r>
            <w:r w:rsidRPr="0090706C">
              <w:rPr>
                <w:rFonts w:cs="Arial"/>
                <w:b/>
                <w:bCs/>
                <w:szCs w:val="22"/>
              </w:rPr>
              <w:t xml:space="preserve"> range of strokes effectively, for example, front crawl, backstroke and breaststroke?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9512B1F" w14:textId="05168923" w:rsidR="00F711A7" w:rsidRPr="0090706C" w:rsidRDefault="008B08AC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80 </w:t>
            </w:r>
            <w:r w:rsidR="00F711A7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90706C" w14:paraId="74B788E6" w14:textId="77777777" w:rsidTr="000F1369">
        <w:trPr>
          <w:trHeight w:val="553"/>
        </w:trPr>
        <w:tc>
          <w:tcPr>
            <w:tcW w:w="12611" w:type="dxa"/>
            <w:shd w:val="clear" w:color="auto" w:fill="ECECEC"/>
            <w:vAlign w:val="center"/>
          </w:tcPr>
          <w:p w14:paraId="52AA4D87" w14:textId="0A1A172E" w:rsidR="00F711A7" w:rsidRPr="0090706C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 xml:space="preserve">What percentage of Year 6 pupils can perform safe self-rescue in different water-based situations? 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A6D0DCE" w14:textId="25D99408" w:rsidR="00F711A7" w:rsidRPr="0090706C" w:rsidRDefault="008B08AC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65 </w:t>
            </w:r>
            <w:r w:rsidR="00F711A7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90706C" w14:paraId="3A91BAD6" w14:textId="77777777" w:rsidTr="000F1369">
        <w:trPr>
          <w:trHeight w:val="702"/>
        </w:trPr>
        <w:tc>
          <w:tcPr>
            <w:tcW w:w="12611" w:type="dxa"/>
            <w:shd w:val="clear" w:color="auto" w:fill="ECECEC"/>
            <w:vAlign w:val="center"/>
          </w:tcPr>
          <w:p w14:paraId="400BE36E" w14:textId="17054307" w:rsidR="00F54EBC" w:rsidRPr="0090706C" w:rsidRDefault="00F711A7" w:rsidP="00F54EBC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 xml:space="preserve">Has the PE and </w:t>
            </w:r>
            <w:r w:rsidR="0057319B" w:rsidRPr="0090706C">
              <w:rPr>
                <w:rFonts w:cs="Arial"/>
                <w:b/>
                <w:bCs/>
                <w:szCs w:val="22"/>
              </w:rPr>
              <w:t>s</w:t>
            </w:r>
            <w:r w:rsidRPr="0090706C">
              <w:rPr>
                <w:rFonts w:cs="Arial"/>
                <w:b/>
                <w:bCs/>
                <w:szCs w:val="22"/>
              </w:rPr>
              <w:t xml:space="preserve">port </w:t>
            </w:r>
            <w:r w:rsidR="0057319B" w:rsidRPr="0090706C">
              <w:rPr>
                <w:rFonts w:cs="Arial"/>
                <w:b/>
                <w:bCs/>
                <w:szCs w:val="22"/>
              </w:rPr>
              <w:t>p</w:t>
            </w:r>
            <w:r w:rsidRPr="0090706C">
              <w:rPr>
                <w:rFonts w:cs="Arial"/>
                <w:b/>
                <w:bCs/>
                <w:szCs w:val="22"/>
              </w:rPr>
              <w:t>remium been used to provide additional provision for swimming activities over and above the national curriculum requirements?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320C0D0" w14:textId="08EA7D88" w:rsidR="00F711A7" w:rsidRPr="0090706C" w:rsidRDefault="00AB3DB1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No</w:t>
            </w:r>
          </w:p>
        </w:tc>
      </w:tr>
      <w:tr w:rsidR="00F711A7" w:rsidRPr="0090706C" w14:paraId="141B6206" w14:textId="77777777" w:rsidTr="00AB3DB1">
        <w:trPr>
          <w:trHeight w:val="3959"/>
        </w:trPr>
        <w:tc>
          <w:tcPr>
            <w:tcW w:w="13867" w:type="dxa"/>
            <w:gridSpan w:val="2"/>
          </w:tcPr>
          <w:p w14:paraId="7F164328" w14:textId="26DE7797" w:rsidR="00C740A0" w:rsidRDefault="00F711A7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If you answered yes to the above question, use this space to provide further details:</w:t>
            </w:r>
          </w:p>
          <w:p w14:paraId="2F19EFFC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6DD68316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34E4817B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11DD4DFD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5A2DD3BB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1DE43D4E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1104B610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4D07B2D1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7E1E281E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3F9EA3A3" w14:textId="65F5F292" w:rsidR="00E5056F" w:rsidRPr="00C740A0" w:rsidRDefault="00C740A0" w:rsidP="00C740A0">
            <w:pPr>
              <w:tabs>
                <w:tab w:val="left" w:pos="235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ab/>
            </w:r>
          </w:p>
        </w:tc>
      </w:tr>
    </w:tbl>
    <w:p w14:paraId="65FFC98D" w14:textId="0970F3FE" w:rsidR="00AB3DB1" w:rsidRDefault="00AB3DB1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p w14:paraId="195C9D9F" w14:textId="5F19C588" w:rsidR="00F711A7" w:rsidRDefault="007B153B" w:rsidP="00E5056F">
      <w:pPr>
        <w:pStyle w:val="Heading2"/>
        <w:spacing w:after="240" w:line="276" w:lineRule="auto"/>
      </w:pPr>
      <w:r>
        <w:t>Spending</w:t>
      </w:r>
      <w:r w:rsidR="00C740A0">
        <w:t xml:space="preserve"> Plan I</w:t>
      </w:r>
      <w:r w:rsidR="00CC2D09" w:rsidRPr="00CC2D09">
        <w:t xml:space="preserve">mpact report for </w:t>
      </w:r>
      <w:r w:rsidR="00C740A0">
        <w:rPr>
          <w:color w:val="FF6900"/>
          <w:u w:val="single"/>
        </w:rPr>
        <w:t>2023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773"/>
        <w:gridCol w:w="7094"/>
      </w:tblGrid>
      <w:tr w:rsidR="00CC2D09" w:rsidRPr="0090706C" w14:paraId="29871B35" w14:textId="77777777" w:rsidTr="003A52A3">
        <w:trPr>
          <w:trHeight w:val="397"/>
        </w:trPr>
        <w:tc>
          <w:tcPr>
            <w:tcW w:w="5000" w:type="pct"/>
            <w:gridSpan w:val="2"/>
            <w:shd w:val="clear" w:color="auto" w:fill="041E42"/>
            <w:vAlign w:val="center"/>
          </w:tcPr>
          <w:p w14:paraId="5D15D487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0706C">
              <w:rPr>
                <w:rFonts w:cs="Arial"/>
                <w:b/>
                <w:color w:val="FFFFFF" w:themeColor="background1"/>
                <w:sz w:val="22"/>
                <w:szCs w:val="22"/>
              </w:rPr>
              <w:t>Funding received</w:t>
            </w:r>
          </w:p>
        </w:tc>
      </w:tr>
      <w:tr w:rsidR="00CC2D09" w:rsidRPr="0090706C" w14:paraId="31C4FE4D" w14:textId="77777777" w:rsidTr="00284327">
        <w:trPr>
          <w:trHeight w:val="397"/>
        </w:trPr>
        <w:tc>
          <w:tcPr>
            <w:tcW w:w="2442" w:type="pct"/>
            <w:vAlign w:val="center"/>
          </w:tcPr>
          <w:p w14:paraId="3F2B83C4" w14:textId="2233CC72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N</w:t>
            </w:r>
            <w:r w:rsidR="006D0E7A" w:rsidRPr="0090706C">
              <w:rPr>
                <w:rFonts w:cs="Arial"/>
                <w:sz w:val="22"/>
                <w:szCs w:val="22"/>
              </w:rPr>
              <w:t xml:space="preserve">umber </w:t>
            </w:r>
            <w:r w:rsidRPr="0090706C">
              <w:rPr>
                <w:rFonts w:cs="Arial"/>
                <w:sz w:val="22"/>
                <w:szCs w:val="22"/>
              </w:rPr>
              <w:t xml:space="preserve">of eligible pupils: </w:t>
            </w:r>
            <w:r w:rsidR="00C740A0">
              <w:rPr>
                <w:rFonts w:cs="Arial"/>
                <w:sz w:val="22"/>
                <w:szCs w:val="22"/>
              </w:rPr>
              <w:t>235</w:t>
            </w:r>
          </w:p>
        </w:tc>
        <w:tc>
          <w:tcPr>
            <w:tcW w:w="2558" w:type="pct"/>
            <w:vAlign w:val="center"/>
          </w:tcPr>
          <w:p w14:paraId="036AC2EF" w14:textId="2DD17EE4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Total amount received: £</w:t>
            </w:r>
            <w:r w:rsidR="00C740A0">
              <w:rPr>
                <w:rFonts w:cs="Arial"/>
                <w:sz w:val="22"/>
                <w:szCs w:val="22"/>
              </w:rPr>
              <w:t>17,750</w:t>
            </w:r>
          </w:p>
        </w:tc>
      </w:tr>
      <w:tr w:rsidR="00CC2D09" w:rsidRPr="0090706C" w14:paraId="15B21055" w14:textId="77777777" w:rsidTr="00284327">
        <w:trPr>
          <w:trHeight w:val="397"/>
        </w:trPr>
        <w:tc>
          <w:tcPr>
            <w:tcW w:w="5000" w:type="pct"/>
            <w:gridSpan w:val="2"/>
            <w:vAlign w:val="center"/>
          </w:tcPr>
          <w:p w14:paraId="6D5CA1A4" w14:textId="6A886FA1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Funding rate: 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The funding rate for 20</w:t>
            </w:r>
            <w:r w:rsidR="00AD2671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</w:t>
            </w:r>
            <w:r w:rsidR="00B42CB1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3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/</w:t>
            </w:r>
            <w:r w:rsidR="00E5056F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20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</w:t>
            </w:r>
            <w:r w:rsidR="00B42CB1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4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 xml:space="preserve"> is as follows: for schools with 17 or more pupils, £16,000 plus £10 per pupil. For schools with 16 or </w:t>
            </w:r>
            <w:r w:rsidR="00C740A0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fewer pupils, £1,000 per pupil.</w:t>
            </w:r>
          </w:p>
        </w:tc>
      </w:tr>
      <w:tr w:rsidR="00CC2D09" w:rsidRPr="0090706C" w14:paraId="2C9BC66F" w14:textId="77777777" w:rsidTr="003A52A3">
        <w:trPr>
          <w:trHeight w:val="397"/>
        </w:trPr>
        <w:tc>
          <w:tcPr>
            <w:tcW w:w="5000" w:type="pct"/>
            <w:gridSpan w:val="2"/>
            <w:shd w:val="clear" w:color="auto" w:fill="041E42"/>
            <w:vAlign w:val="center"/>
          </w:tcPr>
          <w:p w14:paraId="6B295B2D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0706C">
              <w:rPr>
                <w:rFonts w:cs="Arial"/>
                <w:b/>
                <w:color w:val="FFFFFF" w:themeColor="background1"/>
                <w:sz w:val="22"/>
                <w:szCs w:val="22"/>
              </w:rPr>
              <w:t>Objectives</w:t>
            </w:r>
          </w:p>
        </w:tc>
      </w:tr>
      <w:tr w:rsidR="00CC2D09" w:rsidRPr="0090706C" w14:paraId="2519EFE3" w14:textId="77777777" w:rsidTr="00284327">
        <w:trPr>
          <w:trHeight w:val="1839"/>
        </w:trPr>
        <w:tc>
          <w:tcPr>
            <w:tcW w:w="5000" w:type="pct"/>
            <w:gridSpan w:val="2"/>
            <w:shd w:val="clear" w:color="auto" w:fill="FFFFFF" w:themeFill="background1"/>
          </w:tcPr>
          <w:p w14:paraId="20F40263" w14:textId="1D1DB1DD" w:rsidR="00CC2D09" w:rsidRPr="00C740A0" w:rsidRDefault="00EF76C7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24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Increasing e</w:t>
            </w:r>
            <w:r w:rsidR="00CC2D09" w:rsidRPr="00C740A0">
              <w:rPr>
                <w:rFonts w:ascii="Arial" w:hAnsi="Arial" w:cs="Arial"/>
                <w:bCs/>
                <w:sz w:val="22"/>
              </w:rPr>
              <w:t>ngag</w:t>
            </w:r>
            <w:r w:rsidR="00227C2E" w:rsidRPr="00C740A0">
              <w:rPr>
                <w:rFonts w:ascii="Arial" w:hAnsi="Arial" w:cs="Arial"/>
                <w:bCs/>
                <w:sz w:val="22"/>
              </w:rPr>
              <w:t>ement of</w:t>
            </w:r>
            <w:r w:rsidR="00CC2D09" w:rsidRPr="00C740A0">
              <w:rPr>
                <w:rFonts w:ascii="Arial" w:hAnsi="Arial" w:cs="Arial"/>
                <w:bCs/>
                <w:sz w:val="22"/>
              </w:rPr>
              <w:t xml:space="preserve"> all pupils in regular physical activity</w:t>
            </w:r>
          </w:p>
          <w:p w14:paraId="75206EBD" w14:textId="7E9FCDD0" w:rsidR="00CC2D09" w:rsidRPr="00C740A0" w:rsidRDefault="00CC2D09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Raising the profile of PE and sport across the school as a tool for whole</w:t>
            </w:r>
            <w:r w:rsidR="00AB3DB1" w:rsidRPr="00C740A0">
              <w:rPr>
                <w:rFonts w:ascii="Arial" w:hAnsi="Arial" w:cs="Arial"/>
                <w:bCs/>
                <w:sz w:val="22"/>
              </w:rPr>
              <w:t>-</w:t>
            </w:r>
            <w:r w:rsidRPr="00C740A0">
              <w:rPr>
                <w:rFonts w:ascii="Arial" w:hAnsi="Arial" w:cs="Arial"/>
                <w:bCs/>
                <w:sz w:val="22"/>
              </w:rPr>
              <w:t>school improvement</w:t>
            </w:r>
          </w:p>
          <w:p w14:paraId="4171DDC1" w14:textId="77777777" w:rsidR="00CC2D09" w:rsidRPr="00C740A0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Increasing staff members’ confidence, knowledge and skills in teaching PE and sport</w:t>
            </w:r>
          </w:p>
          <w:p w14:paraId="1189895E" w14:textId="77777777" w:rsidR="007B153B" w:rsidRPr="00C740A0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Offering pupils a broader range of sports and activities</w:t>
            </w:r>
          </w:p>
          <w:p w14:paraId="1E32FCD3" w14:textId="57CD51B2" w:rsidR="007B153B" w:rsidRPr="0090706C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cs="Arial"/>
                <w:b/>
                <w:bCs/>
                <w:color w:val="FF6900"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Increasing pupils’ participation in competitive sport</w:t>
            </w:r>
          </w:p>
        </w:tc>
      </w:tr>
    </w:tbl>
    <w:p w14:paraId="1E1621F2" w14:textId="7F5CC629" w:rsidR="00284327" w:rsidRDefault="00284327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562"/>
        <w:gridCol w:w="4983"/>
        <w:gridCol w:w="1821"/>
        <w:gridCol w:w="3727"/>
        <w:gridCol w:w="2936"/>
      </w:tblGrid>
      <w:tr w:rsidR="00CC2D09" w:rsidRPr="0090706C" w14:paraId="4577D9B6" w14:textId="77777777" w:rsidTr="00F47420">
        <w:trPr>
          <w:trHeight w:val="608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1E3F8094" w14:textId="2164695F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1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: </w:t>
            </w:r>
            <w:r w:rsidR="00227C2E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Increasing engagement of</w:t>
            </w:r>
            <w:r w:rsidR="00227C2E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all pupils in regular physical activity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53460F2" w14:textId="6B180E41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6F7446D6" w14:textId="77777777" w:rsidTr="003A52A3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21E804F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5D145100" w14:textId="1D1440B4" w:rsidR="00CC2D09" w:rsidRPr="00E524E9" w:rsidRDefault="00C740A0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CC2D09" w:rsidRPr="00E524E9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36B151FB" w14:textId="77777777" w:rsidTr="00F47420">
        <w:trPr>
          <w:trHeight w:val="690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DD5E6D5" w14:textId="3CBDCED6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5205558A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31AF7902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33C20E74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CC2D09" w:rsidRPr="0090706C" w14:paraId="3126F9C2" w14:textId="77777777" w:rsidTr="000F1369">
        <w:trPr>
          <w:trHeight w:val="851"/>
        </w:trPr>
        <w:tc>
          <w:tcPr>
            <w:tcW w:w="562" w:type="dxa"/>
            <w:vAlign w:val="center"/>
          </w:tcPr>
          <w:p w14:paraId="4BA2DBDB" w14:textId="700159B4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41D939F3" w14:textId="7E0DF4A6" w:rsidR="00CC2D09" w:rsidRPr="0090706C" w:rsidRDefault="00C740A0" w:rsidP="00724E81">
            <w:pPr>
              <w:spacing w:line="276" w:lineRule="auto"/>
              <w:rPr>
                <w:rFonts w:cs="Arial"/>
                <w:b/>
                <w:sz w:val="22"/>
                <w:szCs w:val="22"/>
                <w:u w:val="single"/>
              </w:rPr>
            </w:pPr>
            <w:r>
              <w:t>To pay for our entry to the Salford Schools’ Sports Partnership and the All Hallows family multi-sports SLA (Priority1, 2,3,4 and 5)</w:t>
            </w:r>
          </w:p>
        </w:tc>
        <w:tc>
          <w:tcPr>
            <w:tcW w:w="1821" w:type="dxa"/>
            <w:vAlign w:val="center"/>
          </w:tcPr>
          <w:p w14:paraId="4590ED81" w14:textId="4488348C" w:rsidR="00CC2D0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C740A0">
              <w:rPr>
                <w:rFonts w:cs="Arial"/>
                <w:sz w:val="22"/>
                <w:szCs w:val="22"/>
              </w:rPr>
              <w:t>4750</w:t>
            </w:r>
          </w:p>
        </w:tc>
        <w:tc>
          <w:tcPr>
            <w:tcW w:w="3727" w:type="dxa"/>
            <w:vAlign w:val="center"/>
          </w:tcPr>
          <w:p w14:paraId="79E7FFAA" w14:textId="77777777" w:rsidR="00C740A0" w:rsidRDefault="00C740A0" w:rsidP="00C740A0">
            <w:pPr>
              <w:spacing w:line="276" w:lineRule="auto"/>
            </w:pPr>
            <w:r>
              <w:t xml:space="preserve">Access to resources and networking opportunities with the All Hallows family of schools and all Salford Primary Schools. </w:t>
            </w:r>
          </w:p>
          <w:p w14:paraId="544806DB" w14:textId="77777777" w:rsidR="00C740A0" w:rsidRDefault="00C740A0" w:rsidP="00C740A0">
            <w:pPr>
              <w:spacing w:line="276" w:lineRule="auto"/>
            </w:pPr>
            <w:r>
              <w:t xml:space="preserve">Entry into numerous sporting events and competitions throughout the year </w:t>
            </w:r>
          </w:p>
          <w:p w14:paraId="6A3BE130" w14:textId="77777777" w:rsidR="00C740A0" w:rsidRDefault="00C740A0" w:rsidP="00C740A0">
            <w:pPr>
              <w:spacing w:line="276" w:lineRule="auto"/>
            </w:pPr>
            <w:r>
              <w:t>Coaching in a variety of sports during and after the school day</w:t>
            </w:r>
          </w:p>
          <w:p w14:paraId="63F4399D" w14:textId="163AE248" w:rsidR="00CC2D09" w:rsidRPr="0090706C" w:rsidRDefault="00C740A0" w:rsidP="00C740A0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Impact- all children have access to high quality physical activity weekly</w:t>
            </w:r>
          </w:p>
        </w:tc>
        <w:tc>
          <w:tcPr>
            <w:tcW w:w="2936" w:type="dxa"/>
            <w:vAlign w:val="center"/>
          </w:tcPr>
          <w:p w14:paraId="2B532E61" w14:textId="30C2B338" w:rsidR="00CC2D09" w:rsidRPr="0090706C" w:rsidRDefault="00C740A0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Continue to pay into the school partnership.</w:t>
            </w:r>
          </w:p>
        </w:tc>
      </w:tr>
      <w:tr w:rsidR="00CC2D09" w:rsidRPr="0090706C" w14:paraId="1069643D" w14:textId="77777777" w:rsidTr="00F47420">
        <w:trPr>
          <w:trHeight w:val="680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3F485BFF" w14:textId="64E6F296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2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Raising the profile of PE and sport across the school as a tool for whole</w:t>
            </w:r>
            <w:r w:rsidR="00AB3DB1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-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school improvement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55FE1B47" w14:textId="14E09DC9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3C86FAA3" w14:textId="77777777" w:rsidTr="00F47420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36372BC9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7D979DA0" w14:textId="17F3C5CE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7559CC6F" w14:textId="77777777" w:rsidTr="00F47420">
        <w:trPr>
          <w:trHeight w:val="722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1121262" w14:textId="7BDD528E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1D57FE9D" w14:textId="484B0D96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53CF8BAD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5C2E3FF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7736B60E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1104C460" w14:textId="67EB2B4A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7EEE48B3" w14:textId="279940F9" w:rsidR="00AB05F9" w:rsidRPr="00C740A0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pay for the installation of an orienteering course within school that can be adapted for curriculum use as well as sporting skills,</w:t>
            </w:r>
          </w:p>
        </w:tc>
        <w:tc>
          <w:tcPr>
            <w:tcW w:w="1821" w:type="dxa"/>
            <w:vAlign w:val="center"/>
          </w:tcPr>
          <w:p w14:paraId="1667F337" w14:textId="3C024B76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C740A0">
              <w:rPr>
                <w:rFonts w:cs="Arial"/>
                <w:sz w:val="22"/>
                <w:szCs w:val="22"/>
              </w:rPr>
              <w:t>2,400</w:t>
            </w:r>
          </w:p>
        </w:tc>
        <w:tc>
          <w:tcPr>
            <w:tcW w:w="3727" w:type="dxa"/>
            <w:vAlign w:val="center"/>
          </w:tcPr>
          <w:p w14:paraId="2CEA45F2" w14:textId="2881998D" w:rsidR="00AB05F9" w:rsidRPr="0090706C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All classes to access the course as a half termly project to support orienteering skills, and to develop cross curricular use- impact all pupils will take part in active learning to embed cores skills in literacy and maths as well developing map reading and problem solving skills. </w:t>
            </w:r>
          </w:p>
        </w:tc>
        <w:tc>
          <w:tcPr>
            <w:tcW w:w="2936" w:type="dxa"/>
            <w:vAlign w:val="center"/>
          </w:tcPr>
          <w:p w14:paraId="4B7C12F6" w14:textId="78AAFFD9" w:rsidR="00AB05F9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Course to be sustained and maintained </w:t>
            </w:r>
          </w:p>
          <w:p w14:paraId="78598458" w14:textId="77777777" w:rsidR="00C740A0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Resources built by individual teachers</w:t>
            </w:r>
          </w:p>
          <w:p w14:paraId="328A1AE6" w14:textId="01D603C6" w:rsidR="00C740A0" w:rsidRPr="0090706C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Orienteering challenge </w:t>
            </w:r>
          </w:p>
        </w:tc>
      </w:tr>
      <w:tr w:rsidR="00AB05F9" w:rsidRPr="0090706C" w14:paraId="0E8F4913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6477A0E6" w14:textId="43E8956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5C648207" w14:textId="0A11EC7D" w:rsidR="00AB05F9" w:rsidRPr="0090706C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pay for a Forest Schools Practitioner to deliver targeted sessions.</w:t>
            </w:r>
          </w:p>
        </w:tc>
        <w:tc>
          <w:tcPr>
            <w:tcW w:w="1821" w:type="dxa"/>
            <w:vAlign w:val="center"/>
          </w:tcPr>
          <w:p w14:paraId="16DD24A8" w14:textId="5F72488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£2,400</w:t>
            </w:r>
          </w:p>
        </w:tc>
        <w:tc>
          <w:tcPr>
            <w:tcW w:w="3727" w:type="dxa"/>
            <w:vAlign w:val="center"/>
          </w:tcPr>
          <w:p w14:paraId="3CD3F9E7" w14:textId="089A8AE1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Four class to access half term project-impact- pupils will have the opportunity to experience outdoor and active learning building skills such as resilience and problem solving and collaboration </w:t>
            </w:r>
          </w:p>
        </w:tc>
        <w:tc>
          <w:tcPr>
            <w:tcW w:w="2936" w:type="dxa"/>
            <w:vAlign w:val="center"/>
          </w:tcPr>
          <w:p w14:paraId="0AE10917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Train own staff to deliver Forest schools</w:t>
            </w:r>
          </w:p>
          <w:p w14:paraId="2B26E797" w14:textId="06A483D9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Purchase further equipment</w:t>
            </w:r>
          </w:p>
        </w:tc>
      </w:tr>
      <w:tr w:rsidR="00AB05F9" w:rsidRPr="0090706C" w14:paraId="7B84AF67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29F320BD" w14:textId="4CB8F40D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6F3BCD65" w14:textId="0585D341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Purchase resources for Forest Schools</w:t>
            </w:r>
          </w:p>
        </w:tc>
        <w:tc>
          <w:tcPr>
            <w:tcW w:w="1821" w:type="dxa"/>
            <w:vAlign w:val="center"/>
          </w:tcPr>
          <w:p w14:paraId="64439A9E" w14:textId="4D8376FF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1,000</w:t>
            </w:r>
          </w:p>
        </w:tc>
        <w:tc>
          <w:tcPr>
            <w:tcW w:w="3727" w:type="dxa"/>
            <w:vAlign w:val="center"/>
          </w:tcPr>
          <w:p w14:paraId="108F9437" w14:textId="59EB89C4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will have the opportunity to experience outdoor and active learning building skills such as resilience and problem solving and collaboration</w:t>
            </w:r>
          </w:p>
        </w:tc>
        <w:tc>
          <w:tcPr>
            <w:tcW w:w="2936" w:type="dxa"/>
            <w:vAlign w:val="center"/>
          </w:tcPr>
          <w:p w14:paraId="6F35BC46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7B153B" w:rsidRPr="0090706C" w14:paraId="7015307A" w14:textId="77777777" w:rsidTr="00F47420">
        <w:trPr>
          <w:trHeight w:val="639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08F32263" w14:textId="1C7110F5" w:rsidR="007B153B" w:rsidRPr="0090706C" w:rsidRDefault="00185786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7B153B" w:rsidRPr="0090706C">
              <w:rPr>
                <w:rFonts w:cs="Arial"/>
                <w:b/>
                <w:bCs/>
                <w:sz w:val="22"/>
                <w:szCs w:val="22"/>
              </w:rPr>
              <w:t>Objective 3: Increasing staff members’ confidence, knowledge and skills in teaching PE and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727AE7A2" w14:textId="2F5531D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16894558" w14:textId="77777777" w:rsidTr="00F47420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77F1B79F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0F1E3FFB" w14:textId="5A8A24C8" w:rsidR="007B153B" w:rsidRPr="0090706C" w:rsidRDefault="00A95963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53209F47" w14:textId="77777777" w:rsidTr="00F47420">
        <w:trPr>
          <w:trHeight w:val="699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53B27FC3" w14:textId="2688AC71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01DC35C2" w14:textId="1240FAD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780705C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40749262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3ADDAA9E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258B534B" w14:textId="79C2C89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6D071852" w14:textId="1C4ED894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To deliver high quality continuous professional development in PE for teachers.</w:t>
            </w:r>
          </w:p>
        </w:tc>
        <w:tc>
          <w:tcPr>
            <w:tcW w:w="1821" w:type="dxa"/>
            <w:vAlign w:val="center"/>
          </w:tcPr>
          <w:p w14:paraId="443CE4D8" w14:textId="235C98E1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contribution to cost of sports coach £ 13,300</w:t>
            </w:r>
          </w:p>
        </w:tc>
        <w:tc>
          <w:tcPr>
            <w:tcW w:w="3727" w:type="dxa"/>
            <w:vAlign w:val="center"/>
          </w:tcPr>
          <w:p w14:paraId="6F241166" w14:textId="708F75AF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The specialist PE coach works with every class in school whilst providing focussed CPD for class teachers. Impact- This allows teachers to develop their own skills in delivering engaging and effective PE lessons</w:t>
            </w:r>
          </w:p>
        </w:tc>
        <w:tc>
          <w:tcPr>
            <w:tcW w:w="2936" w:type="dxa"/>
            <w:vAlign w:val="center"/>
          </w:tcPr>
          <w:p w14:paraId="0CE0C698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Employ sports coach one day per week</w:t>
            </w:r>
          </w:p>
          <w:p w14:paraId="55BC7B93" w14:textId="7736F20C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Staff to deliver PE lessons based on training received. </w:t>
            </w:r>
          </w:p>
        </w:tc>
      </w:tr>
      <w:tr w:rsidR="007B153B" w:rsidRPr="0090706C" w14:paraId="6939C42F" w14:textId="77777777" w:rsidTr="00F47420">
        <w:trPr>
          <w:trHeight w:val="656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4E73EAC" w14:textId="684A7490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4: Offering pupils a broader range of sports and activities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165C2D12" w14:textId="68D0CEE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0566B4AC" w14:textId="77777777" w:rsidTr="00F47420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68282533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67280578" w14:textId="362FC60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5F27F64D" w14:textId="77777777" w:rsidTr="00F47420">
        <w:trPr>
          <w:trHeight w:val="712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0C60C441" w14:textId="454B7934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7755BA4A" w14:textId="61E54F0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2ED8B06E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49F53611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443D505F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1B20D6CB" w14:textId="113F455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55DCF606" w14:textId="60382D23" w:rsidR="00AB05F9" w:rsidRPr="00A95963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A95963">
              <w:rPr>
                <w:rFonts w:cs="Arial"/>
                <w:sz w:val="22"/>
                <w:szCs w:val="22"/>
              </w:rPr>
              <w:t>Dhrum workshop</w:t>
            </w:r>
          </w:p>
        </w:tc>
        <w:tc>
          <w:tcPr>
            <w:tcW w:w="1821" w:type="dxa"/>
            <w:vAlign w:val="center"/>
          </w:tcPr>
          <w:p w14:paraId="18D71A93" w14:textId="1B4E1EC3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425.00</w:t>
            </w:r>
          </w:p>
        </w:tc>
        <w:tc>
          <w:tcPr>
            <w:tcW w:w="3727" w:type="dxa"/>
            <w:vAlign w:val="center"/>
          </w:tcPr>
          <w:p w14:paraId="4C6C0FB8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active learning combining music and movement</w:t>
            </w:r>
          </w:p>
          <w:p w14:paraId="0F233D71" w14:textId="79733BAB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Wellbeing of pupils, physical health</w:t>
            </w:r>
          </w:p>
        </w:tc>
        <w:tc>
          <w:tcPr>
            <w:tcW w:w="2936" w:type="dxa"/>
            <w:vAlign w:val="center"/>
          </w:tcPr>
          <w:p w14:paraId="55F8C8D4" w14:textId="54160EAD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activity </w:t>
            </w:r>
          </w:p>
        </w:tc>
      </w:tr>
      <w:tr w:rsidR="00AB05F9" w:rsidRPr="0090706C" w14:paraId="4474F033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738E8B79" w14:textId="43545FF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3E898A62" w14:textId="291B09BC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Quidditch workshop</w:t>
            </w:r>
          </w:p>
        </w:tc>
        <w:tc>
          <w:tcPr>
            <w:tcW w:w="1821" w:type="dxa"/>
            <w:vAlign w:val="center"/>
          </w:tcPr>
          <w:p w14:paraId="3D8E9AF5" w14:textId="0541D8F4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885.60</w:t>
            </w:r>
          </w:p>
        </w:tc>
        <w:tc>
          <w:tcPr>
            <w:tcW w:w="3727" w:type="dxa"/>
            <w:vAlign w:val="center"/>
          </w:tcPr>
          <w:p w14:paraId="061CFED8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a new sport</w:t>
            </w:r>
          </w:p>
          <w:p w14:paraId="22DB7C2D" w14:textId="68F5BCFD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Engagement in learning, collaboration, competition</w:t>
            </w:r>
          </w:p>
        </w:tc>
        <w:tc>
          <w:tcPr>
            <w:tcW w:w="2936" w:type="dxa"/>
            <w:vAlign w:val="center"/>
          </w:tcPr>
          <w:p w14:paraId="593795A6" w14:textId="39A65ED2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activity </w:t>
            </w:r>
          </w:p>
        </w:tc>
      </w:tr>
      <w:tr w:rsidR="00AB05F9" w:rsidRPr="0090706C" w14:paraId="3D4A6A43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552FA7C6" w14:textId="16F27182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20442934" w14:textId="41B7B4D2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Sports Bury Demonstration</w:t>
            </w:r>
          </w:p>
        </w:tc>
        <w:tc>
          <w:tcPr>
            <w:tcW w:w="1821" w:type="dxa"/>
            <w:vAlign w:val="center"/>
          </w:tcPr>
          <w:p w14:paraId="71ED744C" w14:textId="2F661206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727" w:type="dxa"/>
            <w:vAlign w:val="center"/>
          </w:tcPr>
          <w:p w14:paraId="47869FC3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two sports- hockey and glow in the dark dodgeball</w:t>
            </w:r>
          </w:p>
          <w:p w14:paraId="3D938198" w14:textId="6FF3F5A1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New opportunities, raised awareness of other sports</w:t>
            </w:r>
          </w:p>
        </w:tc>
        <w:tc>
          <w:tcPr>
            <w:tcW w:w="2936" w:type="dxa"/>
            <w:vAlign w:val="center"/>
          </w:tcPr>
          <w:p w14:paraId="5EDF72F8" w14:textId="5A3D4A30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Liaise with the  company around sports provision continuing</w:t>
            </w:r>
          </w:p>
        </w:tc>
      </w:tr>
      <w:tr w:rsidR="00AB05F9" w:rsidRPr="0090706C" w14:paraId="11E29710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6ADB61D5" w14:textId="6DF9357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7D450BE1" w14:textId="200D1D53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Active Kids involvement</w:t>
            </w:r>
          </w:p>
        </w:tc>
        <w:tc>
          <w:tcPr>
            <w:tcW w:w="1821" w:type="dxa"/>
            <w:vAlign w:val="center"/>
          </w:tcPr>
          <w:p w14:paraId="5CE5BF55" w14:textId="322ACF79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727" w:type="dxa"/>
            <w:vAlign w:val="center"/>
          </w:tcPr>
          <w:p w14:paraId="38E7A947" w14:textId="1D6D1525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Raised awareness of sports of all through work of a Paralympian. </w:t>
            </w:r>
          </w:p>
          <w:p w14:paraId="74E9FECF" w14:textId="1E307AC8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Engagement in sport, collaboration. Awareness of diversity</w:t>
            </w:r>
          </w:p>
        </w:tc>
        <w:tc>
          <w:tcPr>
            <w:tcW w:w="2936" w:type="dxa"/>
            <w:vAlign w:val="center"/>
          </w:tcPr>
          <w:p w14:paraId="4FE150B9" w14:textId="02B4C2AF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</w:t>
            </w:r>
          </w:p>
        </w:tc>
      </w:tr>
      <w:tr w:rsidR="007B153B" w:rsidRPr="0090706C" w14:paraId="58177FA1" w14:textId="77777777" w:rsidTr="00F47420">
        <w:trPr>
          <w:trHeight w:val="665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7F4120CD" w14:textId="7B3E8D2F" w:rsidR="007B153B" w:rsidRPr="0090706C" w:rsidRDefault="00185786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color w:val="FFFFFF" w:themeColor="background1"/>
                <w:sz w:val="22"/>
                <w:szCs w:val="22"/>
              </w:rPr>
              <w:t xml:space="preserve"> </w:t>
            </w:r>
            <w:r w:rsidR="007B153B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5: Increasing pupils’ participation in competitive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09465F1" w14:textId="1676E1D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042B0377" w14:textId="77777777" w:rsidTr="00F47420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18881C5B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38B49E55" w14:textId="61CDADF9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1A540D64" w14:textId="77777777" w:rsidTr="00F47420">
        <w:trPr>
          <w:trHeight w:val="720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42320B81" w14:textId="0E190D6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14F01D72" w14:textId="3B95C412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5AA66B97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3D7A5D24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5E2573" w:rsidRPr="0090706C" w14:paraId="6CC1D33B" w14:textId="77777777" w:rsidTr="00ED7379">
        <w:trPr>
          <w:trHeight w:val="851"/>
        </w:trPr>
        <w:tc>
          <w:tcPr>
            <w:tcW w:w="562" w:type="dxa"/>
            <w:vAlign w:val="center"/>
          </w:tcPr>
          <w:p w14:paraId="25926A9B" w14:textId="59A37B27" w:rsidR="005E2573" w:rsidRPr="0090706C" w:rsidRDefault="005E2573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7D107567" w14:textId="529CC7AA" w:rsidR="005E2573" w:rsidRPr="0090706C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To pay for our entry to the Salford Schools’ Sports Partnership and the All Hallows family multi-sports SLA (Priority1, 2,3,4 and 5)</w:t>
            </w:r>
          </w:p>
        </w:tc>
        <w:tc>
          <w:tcPr>
            <w:tcW w:w="1821" w:type="dxa"/>
            <w:vAlign w:val="center"/>
          </w:tcPr>
          <w:p w14:paraId="7B74D9FD" w14:textId="426E7417" w:rsidR="005E2573" w:rsidRPr="0090706C" w:rsidRDefault="005E2573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9C1255">
              <w:rPr>
                <w:rFonts w:cs="Arial"/>
                <w:sz w:val="22"/>
                <w:szCs w:val="22"/>
              </w:rPr>
              <w:t>4750</w:t>
            </w:r>
          </w:p>
        </w:tc>
        <w:tc>
          <w:tcPr>
            <w:tcW w:w="3727" w:type="dxa"/>
            <w:vAlign w:val="center"/>
          </w:tcPr>
          <w:p w14:paraId="7C898B33" w14:textId="77777777" w:rsidR="009C1255" w:rsidRDefault="009C1255" w:rsidP="009C1255">
            <w:pPr>
              <w:spacing w:line="276" w:lineRule="auto"/>
            </w:pPr>
            <w:r>
              <w:t xml:space="preserve">Access to resources and networking opportunities with the All Hallows family of schools and all Salford Primary Schools. </w:t>
            </w:r>
          </w:p>
          <w:p w14:paraId="43AE2168" w14:textId="77777777" w:rsidR="009C1255" w:rsidRDefault="009C1255" w:rsidP="009C1255">
            <w:pPr>
              <w:spacing w:line="276" w:lineRule="auto"/>
            </w:pPr>
            <w:r>
              <w:t xml:space="preserve">Entry into numerous sporting events and competitions throughout the year </w:t>
            </w:r>
          </w:p>
          <w:p w14:paraId="0A44729E" w14:textId="77777777" w:rsidR="009C1255" w:rsidRDefault="009C1255" w:rsidP="009C1255">
            <w:pPr>
              <w:spacing w:line="276" w:lineRule="auto"/>
            </w:pPr>
            <w:r>
              <w:t>Coaching in a variety of sports during and after the school day</w:t>
            </w:r>
          </w:p>
          <w:p w14:paraId="4CDBBC90" w14:textId="7EEDD715" w:rsidR="005E2573" w:rsidRPr="0090706C" w:rsidRDefault="009C1255" w:rsidP="009C1255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Impact- all children have access to high quality physical activity weekly</w:t>
            </w:r>
          </w:p>
        </w:tc>
        <w:tc>
          <w:tcPr>
            <w:tcW w:w="2936" w:type="dxa"/>
            <w:vAlign w:val="center"/>
          </w:tcPr>
          <w:p w14:paraId="24DDD1AE" w14:textId="59FFAAB8" w:rsidR="005E2573" w:rsidRPr="009C1255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C1255">
              <w:rPr>
                <w:rFonts w:cs="Arial"/>
                <w:sz w:val="22"/>
                <w:szCs w:val="22"/>
              </w:rPr>
              <w:t>Continue</w:t>
            </w:r>
          </w:p>
        </w:tc>
      </w:tr>
    </w:tbl>
    <w:p w14:paraId="7A1568D0" w14:textId="6101BC0B" w:rsidR="007B153B" w:rsidRDefault="00327EC3" w:rsidP="00E5056F">
      <w:pPr>
        <w:pStyle w:val="Heading2"/>
        <w:spacing w:after="240" w:line="276" w:lineRule="auto"/>
      </w:pPr>
      <w:r>
        <w:t>Impact summary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38"/>
        <w:gridCol w:w="1695"/>
        <w:gridCol w:w="6934"/>
      </w:tblGrid>
      <w:tr w:rsidR="00284327" w:rsidRPr="000F08E6" w14:paraId="5AC6B690" w14:textId="77777777" w:rsidTr="00F47420">
        <w:trPr>
          <w:trHeight w:val="397"/>
        </w:trPr>
        <w:tc>
          <w:tcPr>
            <w:tcW w:w="1889" w:type="pct"/>
            <w:shd w:val="clear" w:color="auto" w:fill="041E42"/>
            <w:vAlign w:val="center"/>
          </w:tcPr>
          <w:p w14:paraId="61651F8A" w14:textId="25C1ED0F" w:rsidR="00284327" w:rsidRPr="00ED7379" w:rsidRDefault="00284327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ED7379">
              <w:rPr>
                <w:rFonts w:cs="Arial"/>
                <w:b/>
                <w:color w:val="FFFFFF" w:themeColor="background1"/>
                <w:sz w:val="22"/>
                <w:szCs w:val="22"/>
              </w:rPr>
              <w:t>Impact area</w:t>
            </w:r>
          </w:p>
        </w:tc>
        <w:tc>
          <w:tcPr>
            <w:tcW w:w="3111" w:type="pct"/>
            <w:gridSpan w:val="2"/>
            <w:shd w:val="clear" w:color="auto" w:fill="041E42"/>
            <w:vAlign w:val="center"/>
          </w:tcPr>
          <w:p w14:paraId="5B8D6774" w14:textId="27625ED4" w:rsidR="00284327" w:rsidRPr="00ED7379" w:rsidRDefault="00284327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ED7379">
              <w:rPr>
                <w:rFonts w:cs="Arial"/>
                <w:b/>
                <w:sz w:val="22"/>
                <w:szCs w:val="22"/>
              </w:rPr>
              <w:t>Summary</w:t>
            </w:r>
          </w:p>
        </w:tc>
      </w:tr>
      <w:tr w:rsidR="007B153B" w:rsidRPr="0078366F" w14:paraId="6164C0AD" w14:textId="77777777" w:rsidTr="00ED7379">
        <w:trPr>
          <w:trHeight w:val="1139"/>
        </w:trPr>
        <w:tc>
          <w:tcPr>
            <w:tcW w:w="1889" w:type="pct"/>
            <w:shd w:val="clear" w:color="auto" w:fill="ECECEC"/>
            <w:vAlign w:val="center"/>
          </w:tcPr>
          <w:p w14:paraId="1456A1F5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What has been the impact on pupils’ participation?</w:t>
            </w:r>
          </w:p>
        </w:tc>
        <w:tc>
          <w:tcPr>
            <w:tcW w:w="3111" w:type="pct"/>
            <w:gridSpan w:val="2"/>
            <w:vAlign w:val="center"/>
          </w:tcPr>
          <w:p w14:paraId="098007A1" w14:textId="77777777" w:rsidR="009C1255" w:rsidRDefault="009C1255" w:rsidP="009C1255">
            <w:pPr>
              <w:spacing w:line="276" w:lineRule="auto"/>
            </w:pPr>
            <w:r>
              <w:t>All pupils engage in PE and sports clubs</w:t>
            </w:r>
          </w:p>
          <w:p w14:paraId="0FB16DF4" w14:textId="77777777" w:rsidR="009C1255" w:rsidRDefault="009C1255" w:rsidP="009C1255">
            <w:pPr>
              <w:spacing w:line="276" w:lineRule="auto"/>
            </w:pPr>
            <w:r>
              <w:t>All sports clubs were oversubscribed. Pupils who were targeted for lunch-time clubs were fully engaged.</w:t>
            </w:r>
          </w:p>
          <w:p w14:paraId="1099C5AC" w14:textId="124AC495" w:rsidR="007B153B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who might not otherwise have accessed competitions have been able to compete and achieve.</w:t>
            </w:r>
          </w:p>
          <w:p w14:paraId="5A900034" w14:textId="78185AE8" w:rsidR="009C1255" w:rsidRPr="00ED7379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Awareness of and participation in a wider range of sports has become embedded. </w:t>
            </w:r>
          </w:p>
        </w:tc>
      </w:tr>
      <w:tr w:rsidR="007B153B" w:rsidRPr="0078366F" w14:paraId="36286709" w14:textId="77777777" w:rsidTr="00ED7379">
        <w:trPr>
          <w:trHeight w:val="1140"/>
        </w:trPr>
        <w:tc>
          <w:tcPr>
            <w:tcW w:w="1889" w:type="pct"/>
            <w:shd w:val="clear" w:color="auto" w:fill="ECECEC"/>
            <w:vAlign w:val="center"/>
          </w:tcPr>
          <w:p w14:paraId="71409B5D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What has been the impact on pupils’ attainment?</w:t>
            </w:r>
          </w:p>
        </w:tc>
        <w:tc>
          <w:tcPr>
            <w:tcW w:w="3111" w:type="pct"/>
            <w:gridSpan w:val="2"/>
            <w:vAlign w:val="center"/>
          </w:tcPr>
          <w:p w14:paraId="11F840E5" w14:textId="00452B1C" w:rsidR="009C1255" w:rsidRDefault="009C1255" w:rsidP="009C1255">
            <w:pPr>
              <w:spacing w:line="276" w:lineRule="auto"/>
            </w:pPr>
            <w:r>
              <w:t>There is an Increased enthusiasm for school and attendance has improved which in turn impacts upon attainment</w:t>
            </w:r>
          </w:p>
          <w:p w14:paraId="4BFEC0E1" w14:textId="77777777" w:rsidR="007B153B" w:rsidRDefault="009C1255" w:rsidP="009C1255">
            <w:pPr>
              <w:spacing w:line="276" w:lineRule="auto"/>
            </w:pPr>
            <w:r>
              <w:t>Through forest school pupils feel able to express themselves emotionally and have the capacity to develop their well being and self regulate which in turns supports attainment</w:t>
            </w:r>
          </w:p>
          <w:p w14:paraId="56953BEA" w14:textId="2FA78DD0" w:rsidR="009C1255" w:rsidRPr="00ED7379" w:rsidRDefault="009C1255" w:rsidP="009C1255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 xml:space="preserve">Key learning skills such as collaboration, resilience and perseverance have been developed and are becoming embedded. As a result there are fewer incidence of children expressing social and emotional emergency needs. </w:t>
            </w:r>
          </w:p>
        </w:tc>
      </w:tr>
      <w:tr w:rsidR="007B153B" w:rsidRPr="0078366F" w14:paraId="76C5399E" w14:textId="77777777" w:rsidTr="00ED7379">
        <w:trPr>
          <w:trHeight w:val="990"/>
        </w:trPr>
        <w:tc>
          <w:tcPr>
            <w:tcW w:w="1889" w:type="pct"/>
            <w:shd w:val="clear" w:color="auto" w:fill="ECECEC"/>
            <w:vAlign w:val="center"/>
          </w:tcPr>
          <w:p w14:paraId="21A008CE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How will the school sustain the improvements?</w:t>
            </w:r>
          </w:p>
        </w:tc>
        <w:tc>
          <w:tcPr>
            <w:tcW w:w="3111" w:type="pct"/>
            <w:gridSpan w:val="2"/>
            <w:vAlign w:val="center"/>
          </w:tcPr>
          <w:p w14:paraId="137E7E70" w14:textId="77AEDCC8" w:rsidR="007B153B" w:rsidRPr="00ED7379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School will review the provision and take into consideration pupil voice when planning which areas to develop further and the strategies to keep.</w:t>
            </w:r>
          </w:p>
        </w:tc>
      </w:tr>
      <w:tr w:rsidR="00AB3DB1" w:rsidRPr="00327EC3" w14:paraId="6A8C7D20" w14:textId="77777777" w:rsidTr="00F47420">
        <w:trPr>
          <w:trHeight w:val="266"/>
        </w:trPr>
        <w:tc>
          <w:tcPr>
            <w:tcW w:w="2500" w:type="pct"/>
            <w:gridSpan w:val="2"/>
            <w:shd w:val="clear" w:color="auto" w:fill="041E42"/>
            <w:vAlign w:val="center"/>
          </w:tcPr>
          <w:p w14:paraId="1DCE2C33" w14:textId="77777777" w:rsidR="00AB3DB1" w:rsidRPr="00ED7379" w:rsidRDefault="00AB3DB1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Key achievements to date</w:t>
            </w:r>
          </w:p>
        </w:tc>
        <w:tc>
          <w:tcPr>
            <w:tcW w:w="2500" w:type="pct"/>
            <w:shd w:val="clear" w:color="auto" w:fill="041E42"/>
            <w:vAlign w:val="center"/>
          </w:tcPr>
          <w:p w14:paraId="098265EA" w14:textId="3C75697D" w:rsidR="00AB3DB1" w:rsidRPr="00ED7379" w:rsidRDefault="00AB3DB1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Areas for further improvement</w:t>
            </w:r>
          </w:p>
        </w:tc>
      </w:tr>
      <w:tr w:rsidR="00AB3DB1" w:rsidRPr="007B153B" w14:paraId="1C505BB5" w14:textId="77777777" w:rsidTr="00C740A0">
        <w:trPr>
          <w:trHeight w:val="2948"/>
        </w:trPr>
        <w:tc>
          <w:tcPr>
            <w:tcW w:w="2500" w:type="pct"/>
            <w:gridSpan w:val="2"/>
          </w:tcPr>
          <w:p w14:paraId="6547706F" w14:textId="77777777" w:rsidR="00AB3DB1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Developing a sports council</w:t>
            </w:r>
          </w:p>
          <w:p w14:paraId="05D8C879" w14:textId="6A5BA228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children participating in outside activities regularly</w:t>
            </w:r>
          </w:p>
          <w:p w14:paraId="47838AA9" w14:textId="77777777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Teachers are actively involved in planning and delivering PE lessons</w:t>
            </w:r>
          </w:p>
          <w:p w14:paraId="2AA2882E" w14:textId="77777777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PE curriculum is varied </w:t>
            </w:r>
          </w:p>
          <w:p w14:paraId="2AA91A87" w14:textId="7CC24F12" w:rsidR="009C1255" w:rsidRPr="007B153B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Sports Day reinstated </w:t>
            </w:r>
          </w:p>
        </w:tc>
        <w:tc>
          <w:tcPr>
            <w:tcW w:w="2500" w:type="pct"/>
          </w:tcPr>
          <w:p w14:paraId="200C0640" w14:textId="77777777" w:rsidR="00AB3DB1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 the role of the sports council</w:t>
            </w:r>
          </w:p>
          <w:p w14:paraId="6D7FA22A" w14:textId="1F85B2B4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Further develop teaching subject knowledge </w:t>
            </w:r>
          </w:p>
          <w:p w14:paraId="437CC22D" w14:textId="77777777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Secure the PE curriculum</w:t>
            </w:r>
          </w:p>
          <w:p w14:paraId="346B8815" w14:textId="0FF7C431" w:rsidR="009C1255" w:rsidRPr="007B153B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Improve the KS2 outdoor area with wider variety of sports equipment.</w:t>
            </w:r>
          </w:p>
        </w:tc>
      </w:tr>
    </w:tbl>
    <w:p w14:paraId="76617D70" w14:textId="63F31C89" w:rsidR="000076C1" w:rsidRDefault="000076C1" w:rsidP="00E5056F">
      <w:pPr>
        <w:spacing w:before="0" w:after="200" w:line="276" w:lineRule="auto"/>
        <w:rPr>
          <w:rFonts w:eastAsiaTheme="majorEastAsia" w:cstheme="majorBidi"/>
          <w:b/>
          <w:color w:val="000000" w:themeColor="text1"/>
          <w:sz w:val="28"/>
          <w:szCs w:val="26"/>
        </w:rPr>
      </w:pPr>
    </w:p>
    <w:p w14:paraId="299EFCF7" w14:textId="77777777" w:rsidR="00C055C2" w:rsidRDefault="00C055C2">
      <w:pPr>
        <w:spacing w:before="0" w:after="200" w:line="276" w:lineRule="auto"/>
        <w:rPr>
          <w:rFonts w:eastAsiaTheme="majorEastAsia" w:cstheme="majorBidi"/>
          <w:b/>
          <w:color w:val="000000" w:themeColor="text1"/>
          <w:sz w:val="28"/>
          <w:szCs w:val="26"/>
        </w:rPr>
      </w:pPr>
      <w:bookmarkStart w:id="1" w:name="_PE_and_Sport"/>
      <w:bookmarkEnd w:id="1"/>
      <w:r>
        <w:br w:type="page"/>
      </w:r>
    </w:p>
    <w:p w14:paraId="710BDF39" w14:textId="6753610C" w:rsidR="00D35468" w:rsidRPr="00327EC3" w:rsidRDefault="00CC2D09" w:rsidP="00E5056F">
      <w:pPr>
        <w:pStyle w:val="Heading2"/>
        <w:spacing w:line="276" w:lineRule="auto"/>
      </w:pPr>
      <w:r w:rsidRPr="00327EC3">
        <w:t xml:space="preserve">PE and </w:t>
      </w:r>
      <w:r w:rsidR="003A1FDA">
        <w:t>s</w:t>
      </w:r>
      <w:r w:rsidRPr="00327EC3">
        <w:t xml:space="preserve">port </w:t>
      </w:r>
      <w:r w:rsidR="003A1FDA">
        <w:t>p</w:t>
      </w:r>
      <w:r w:rsidR="00242214">
        <w:t>remium action plan for 2023- 2024</w:t>
      </w:r>
    </w:p>
    <w:p w14:paraId="6424BB8C" w14:textId="703BCCFD" w:rsidR="00CC2D09" w:rsidRDefault="00CC2D09" w:rsidP="00E5056F">
      <w:pPr>
        <w:spacing w:line="276" w:lineRule="auto"/>
        <w:rPr>
          <w:rFonts w:cs="Arial"/>
          <w:szCs w:val="22"/>
        </w:rPr>
      </w:pPr>
    </w:p>
    <w:tbl>
      <w:tblPr>
        <w:tblStyle w:val="TableGrid"/>
        <w:tblW w:w="14029" w:type="dxa"/>
        <w:jc w:val="center"/>
        <w:tblLook w:val="04A0" w:firstRow="1" w:lastRow="0" w:firstColumn="1" w:lastColumn="0" w:noHBand="0" w:noVBand="1"/>
      </w:tblPr>
      <w:tblGrid>
        <w:gridCol w:w="562"/>
        <w:gridCol w:w="4983"/>
        <w:gridCol w:w="1963"/>
        <w:gridCol w:w="3585"/>
        <w:gridCol w:w="2936"/>
      </w:tblGrid>
      <w:tr w:rsidR="00CC2D09" w:rsidRPr="0090706C" w14:paraId="22406C13" w14:textId="77777777" w:rsidTr="002D5721">
        <w:trPr>
          <w:trHeight w:val="629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27991B02" w14:textId="5EBB5708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1</w:t>
            </w:r>
            <w:r w:rsidR="0008359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Increasing engagement of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 all pupils in regular physical activity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37ADD13A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170F1B1E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1C7ECBC1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475B5D17" w14:textId="3A9EF57B" w:rsidR="00CC2D09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  <w:r w:rsidR="00CC2D09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3B6DF1E7" w14:textId="77777777" w:rsidTr="002D5721">
        <w:trPr>
          <w:trHeight w:val="649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990069F" w14:textId="6F216363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655AC87E" w14:textId="539C0C9A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66CA7598" w14:textId="36D870B4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00E30AC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09656ECD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03E60656" w14:textId="7777777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2A8DC312" w14:textId="10479D2B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D23F1">
              <w:rPr>
                <w:rFonts w:cs="Arial"/>
                <w:sz w:val="22"/>
                <w:szCs w:val="22"/>
              </w:rPr>
              <w:t>Whole-school survey to be conducted to identify and target children who still do not take part in any physical activity outside of school</w:t>
            </w:r>
          </w:p>
        </w:tc>
        <w:tc>
          <w:tcPr>
            <w:tcW w:w="1963" w:type="dxa"/>
            <w:vAlign w:val="center"/>
          </w:tcPr>
          <w:p w14:paraId="1B815B5D" w14:textId="266529C1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242214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585" w:type="dxa"/>
            <w:vAlign w:val="center"/>
          </w:tcPr>
          <w:p w14:paraId="4C9ABFBF" w14:textId="0729868A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Clarity of understanding around children’s needs and wishes</w:t>
            </w:r>
          </w:p>
        </w:tc>
        <w:tc>
          <w:tcPr>
            <w:tcW w:w="2936" w:type="dxa"/>
            <w:vAlign w:val="center"/>
          </w:tcPr>
          <w:p w14:paraId="67BAEEBB" w14:textId="4533DBAB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Sports council to report back on a half termly basis,</w:t>
            </w:r>
          </w:p>
        </w:tc>
      </w:tr>
      <w:tr w:rsidR="00AB05F9" w:rsidRPr="0090706C" w14:paraId="595CDC0A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13587369" w14:textId="7777777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43503AD1" w14:textId="46D66130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Employment of a sports coach one day per week</w:t>
            </w:r>
          </w:p>
        </w:tc>
        <w:tc>
          <w:tcPr>
            <w:tcW w:w="1963" w:type="dxa"/>
            <w:vAlign w:val="center"/>
          </w:tcPr>
          <w:p w14:paraId="77ED3C30" w14:textId="47CDD302" w:rsidR="00AB05F9" w:rsidRPr="0090706C" w:rsidRDefault="00AB05F9" w:rsidP="00242214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242214">
              <w:rPr>
                <w:rFonts w:cs="Arial"/>
                <w:sz w:val="22"/>
                <w:szCs w:val="22"/>
              </w:rPr>
              <w:t>8,000</w:t>
            </w:r>
          </w:p>
        </w:tc>
        <w:tc>
          <w:tcPr>
            <w:tcW w:w="3585" w:type="dxa"/>
            <w:vAlign w:val="center"/>
          </w:tcPr>
          <w:p w14:paraId="632AFC97" w14:textId="1E829C21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Every child will access high quality PE at least twice per week in school and have the opportunity to access extra-curricular activities</w:t>
            </w:r>
          </w:p>
        </w:tc>
        <w:tc>
          <w:tcPr>
            <w:tcW w:w="2936" w:type="dxa"/>
            <w:vAlign w:val="center"/>
          </w:tcPr>
          <w:p w14:paraId="03291024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04F80A9B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5A7256DB" w14:textId="7777777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6F7AFDA0" w14:textId="79F589C7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 the delivery of orienteering and forest schools in school</w:t>
            </w:r>
          </w:p>
        </w:tc>
        <w:tc>
          <w:tcPr>
            <w:tcW w:w="1963" w:type="dxa"/>
            <w:vAlign w:val="center"/>
          </w:tcPr>
          <w:p w14:paraId="5C60DCCF" w14:textId="2D6C091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242214">
              <w:rPr>
                <w:rFonts w:cs="Arial"/>
                <w:sz w:val="22"/>
                <w:szCs w:val="22"/>
              </w:rPr>
              <w:t>1,000</w:t>
            </w:r>
          </w:p>
        </w:tc>
        <w:tc>
          <w:tcPr>
            <w:tcW w:w="3585" w:type="dxa"/>
            <w:vAlign w:val="center"/>
          </w:tcPr>
          <w:p w14:paraId="0B03CA71" w14:textId="70BC129F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Every child will access </w:t>
            </w:r>
            <w:r w:rsidR="004B37D8">
              <w:rPr>
                <w:rFonts w:cs="Arial"/>
                <w:sz w:val="22"/>
                <w:szCs w:val="22"/>
              </w:rPr>
              <w:t>outdoor learning throughout the year.</w:t>
            </w:r>
          </w:p>
        </w:tc>
        <w:tc>
          <w:tcPr>
            <w:tcW w:w="2936" w:type="dxa"/>
            <w:vAlign w:val="center"/>
          </w:tcPr>
          <w:p w14:paraId="2B7A1157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CC2D09" w:rsidRPr="0090706C" w14:paraId="7410A0EB" w14:textId="77777777" w:rsidTr="002D5721">
        <w:trPr>
          <w:trHeight w:val="623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4D5F9011" w14:textId="4D6FC64A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2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Raising the profile of PE and sport across the school as a tool for whole</w:t>
            </w:r>
            <w:r w:rsidR="00AB3DB1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-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school improvement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6626A83A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781297F0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3CFA4E22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69944471" w14:textId="49D71DEA" w:rsidR="00CC2D09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CC2D09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6AF01766" w14:textId="77777777" w:rsidTr="002D5721">
        <w:trPr>
          <w:trHeight w:val="706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C5BB9CF" w14:textId="6FD37C0F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65F4427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66A7C532" w14:textId="1EDF937A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4D44FECF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70D02A1C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17BE99D8" w14:textId="5DB72BC8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0620BBA1" w14:textId="73C84816" w:rsidR="00AB05F9" w:rsidRPr="004B37D8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sz w:val="22"/>
                <w:szCs w:val="22"/>
              </w:rPr>
              <w:t>PE leader  and champions established</w:t>
            </w:r>
          </w:p>
        </w:tc>
        <w:tc>
          <w:tcPr>
            <w:tcW w:w="1963" w:type="dxa"/>
            <w:vAlign w:val="center"/>
          </w:tcPr>
          <w:p w14:paraId="30CABFE5" w14:textId="61963BEE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585" w:type="dxa"/>
            <w:vAlign w:val="center"/>
          </w:tcPr>
          <w:p w14:paraId="6D3074B4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76FA064A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11DEDA45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7CEC5D4B" w14:textId="571774C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12C40075" w14:textId="5B8615EA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 the delivery of orienteering and forest schools in school</w:t>
            </w:r>
          </w:p>
        </w:tc>
        <w:tc>
          <w:tcPr>
            <w:tcW w:w="1963" w:type="dxa"/>
            <w:vAlign w:val="center"/>
          </w:tcPr>
          <w:p w14:paraId="045245E0" w14:textId="0479FA68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1000</w:t>
            </w:r>
            <w:r w:rsidR="004B37D8" w:rsidRPr="004B37D8">
              <w:rPr>
                <w:rFonts w:cs="Arial"/>
                <w:i/>
                <w:sz w:val="18"/>
                <w:szCs w:val="18"/>
              </w:rPr>
              <w:t>(duplicated from other cost centre)</w:t>
            </w:r>
          </w:p>
        </w:tc>
        <w:tc>
          <w:tcPr>
            <w:tcW w:w="3585" w:type="dxa"/>
            <w:vAlign w:val="center"/>
          </w:tcPr>
          <w:p w14:paraId="634F4CC8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74418D83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7B153B" w:rsidRPr="0090706C" w14:paraId="3C10CB6F" w14:textId="77777777" w:rsidTr="002D5721">
        <w:trPr>
          <w:trHeight w:val="647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16562282" w14:textId="1FBF28EF" w:rsidR="007B153B" w:rsidRPr="0090706C" w:rsidRDefault="00185786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7B153B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3: Increasing staff members’ confidence, knowledge and skills in teaching PE and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1768D21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5C63C4A2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6B592DC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573D0E8B" w14:textId="119630B4" w:rsidR="007B153B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n/a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023E3617" w14:textId="77777777" w:rsidTr="002D5721">
        <w:trPr>
          <w:trHeight w:val="730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A7B6865" w14:textId="22D9631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6B60D9F5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7D96822A" w14:textId="7BB4134C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120C7055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137AFC2D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27ADAF3A" w14:textId="5E093119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4D28179E" w14:textId="1C923740" w:rsidR="00AB05F9" w:rsidRPr="004B37D8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sz w:val="22"/>
                <w:szCs w:val="22"/>
              </w:rPr>
              <w:t xml:space="preserve">Staff to access CPD via the sports coach through professional development meetings and team teaching exercises. </w:t>
            </w:r>
          </w:p>
        </w:tc>
        <w:tc>
          <w:tcPr>
            <w:tcW w:w="1963" w:type="dxa"/>
            <w:vAlign w:val="center"/>
          </w:tcPr>
          <w:p w14:paraId="216CFA7D" w14:textId="77777777" w:rsidR="00AB05F9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10,000</w:t>
            </w:r>
          </w:p>
          <w:p w14:paraId="161EE730" w14:textId="2F4B8F34" w:rsidR="004B37D8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i/>
                <w:sz w:val="18"/>
                <w:szCs w:val="18"/>
              </w:rPr>
              <w:t>(duplicated from other cost centre)</w:t>
            </w:r>
          </w:p>
        </w:tc>
        <w:tc>
          <w:tcPr>
            <w:tcW w:w="3585" w:type="dxa"/>
            <w:vAlign w:val="center"/>
          </w:tcPr>
          <w:p w14:paraId="3A97C74C" w14:textId="7823A51B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 will have the skills to provide high quality teaching in all disciplines</w:t>
            </w:r>
          </w:p>
        </w:tc>
        <w:tc>
          <w:tcPr>
            <w:tcW w:w="2936" w:type="dxa"/>
            <w:vAlign w:val="center"/>
          </w:tcPr>
          <w:p w14:paraId="6BC5848D" w14:textId="2D2105FF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Source new sports coach </w:t>
            </w:r>
          </w:p>
        </w:tc>
      </w:tr>
      <w:tr w:rsidR="00AB05F9" w:rsidRPr="0090706C" w14:paraId="113C4C1A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70291400" w14:textId="21AD6FE4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72F1330A" w14:textId="4D8397BD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Development of a cohesive PE curriculum</w:t>
            </w:r>
          </w:p>
        </w:tc>
        <w:tc>
          <w:tcPr>
            <w:tcW w:w="1963" w:type="dxa"/>
            <w:vAlign w:val="center"/>
          </w:tcPr>
          <w:p w14:paraId="2A400E54" w14:textId="4C61034E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585" w:type="dxa"/>
            <w:vAlign w:val="center"/>
          </w:tcPr>
          <w:p w14:paraId="16B3D316" w14:textId="0F851D95" w:rsidR="00AB05F9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Children will access a wide range of sports</w:t>
            </w:r>
          </w:p>
          <w:p w14:paraId="7672848E" w14:textId="5434757A" w:rsidR="004B37D8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 will have resources to provide high quality teaching in all disciplines.</w:t>
            </w:r>
          </w:p>
        </w:tc>
        <w:tc>
          <w:tcPr>
            <w:tcW w:w="2936" w:type="dxa"/>
            <w:vAlign w:val="center"/>
          </w:tcPr>
          <w:p w14:paraId="225425D6" w14:textId="5CE31708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PE leads to have leadership time to plan curriculum</w:t>
            </w:r>
          </w:p>
        </w:tc>
      </w:tr>
      <w:tr w:rsidR="007B153B" w:rsidRPr="0090706C" w14:paraId="0AE7FFB8" w14:textId="77777777" w:rsidTr="002D5721">
        <w:trPr>
          <w:trHeight w:val="680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23A6C96" w14:textId="58638FF2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4: Offering pupils a broader range of sports and activities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76648FA7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1E3F2EAA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0149E7AD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0B49834F" w14:textId="03F25BAB" w:rsidR="007B153B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3A8284CD" w14:textId="77777777" w:rsidTr="002D5721">
        <w:trPr>
          <w:trHeight w:val="722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8EE013D" w14:textId="797C6D4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5DB282AC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244BEC4F" w14:textId="52BEECE4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FB554CA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0CE7A11C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3C2D87E3" w14:textId="156660F6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39C2DA05" w14:textId="5113C281" w:rsidR="00AB05F9" w:rsidRPr="004B37D8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sz w:val="22"/>
                <w:szCs w:val="22"/>
              </w:rPr>
              <w:t>Quidditch day</w:t>
            </w:r>
          </w:p>
        </w:tc>
        <w:tc>
          <w:tcPr>
            <w:tcW w:w="1963" w:type="dxa"/>
            <w:vAlign w:val="center"/>
          </w:tcPr>
          <w:p w14:paraId="0332C165" w14:textId="1F84E558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900</w:t>
            </w:r>
          </w:p>
        </w:tc>
        <w:tc>
          <w:tcPr>
            <w:tcW w:w="3585" w:type="dxa"/>
            <w:vAlign w:val="center"/>
          </w:tcPr>
          <w:p w14:paraId="4D31EF6C" w14:textId="4E327251" w:rsidR="00AB05F9" w:rsidRPr="0090706C" w:rsidRDefault="002D5721" w:rsidP="002D572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Sports Week activity. Opportunities for children to engage in team building games and unique sports.</w:t>
            </w:r>
          </w:p>
        </w:tc>
        <w:tc>
          <w:tcPr>
            <w:tcW w:w="2936" w:type="dxa"/>
            <w:vAlign w:val="center"/>
          </w:tcPr>
          <w:p w14:paraId="0FBAD0C4" w14:textId="7C031A31" w:rsidR="00AB05F9" w:rsidRPr="0090706C" w:rsidRDefault="00F9433D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deliver the same experience next sport week.</w:t>
            </w:r>
          </w:p>
        </w:tc>
      </w:tr>
      <w:tr w:rsidR="00AB05F9" w:rsidRPr="0090706C" w14:paraId="365187FF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2D1C619A" w14:textId="13A27425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34D90DCA" w14:textId="589F5E3C" w:rsidR="00AB05F9" w:rsidRPr="0090706C" w:rsidRDefault="002D5721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Rock Kidz</w:t>
            </w:r>
            <w:r w:rsidR="004B37D8">
              <w:rPr>
                <w:rFonts w:cs="Arial"/>
                <w:sz w:val="22"/>
                <w:szCs w:val="22"/>
              </w:rPr>
              <w:t xml:space="preserve"> workshop</w:t>
            </w:r>
          </w:p>
        </w:tc>
        <w:tc>
          <w:tcPr>
            <w:tcW w:w="1963" w:type="dxa"/>
            <w:vAlign w:val="center"/>
          </w:tcPr>
          <w:p w14:paraId="05F2C4BF" w14:textId="6C81CECC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450</w:t>
            </w:r>
          </w:p>
        </w:tc>
        <w:tc>
          <w:tcPr>
            <w:tcW w:w="3585" w:type="dxa"/>
            <w:vAlign w:val="center"/>
          </w:tcPr>
          <w:p w14:paraId="4D727601" w14:textId="7F88BC17" w:rsidR="00AB05F9" w:rsidRPr="002D5721" w:rsidRDefault="002D5721" w:rsidP="002D572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2D5721">
              <w:rPr>
                <w:rFonts w:cs="Arial"/>
                <w:sz w:val="22"/>
                <w:szCs w:val="22"/>
              </w:rPr>
              <w:t xml:space="preserve">Sport Week activity. </w:t>
            </w:r>
            <w:r>
              <w:rPr>
                <w:rFonts w:cs="Arial"/>
                <w:sz w:val="22"/>
                <w:szCs w:val="22"/>
              </w:rPr>
              <w:t>Using</w:t>
            </w:r>
            <w:r w:rsidRPr="002D5721">
              <w:rPr>
                <w:rFonts w:cs="Arial"/>
                <w:sz w:val="22"/>
                <w:szCs w:val="22"/>
              </w:rPr>
              <w:t xml:space="preserve"> music, exercise and </w:t>
            </w:r>
            <w:r w:rsidRPr="002D5721">
              <w:rPr>
                <w:rFonts w:cs="Arial"/>
                <w:sz w:val="22"/>
                <w:szCs w:val="22"/>
              </w:rPr>
              <w:t xml:space="preserve">fun </w:t>
            </w:r>
            <w:r>
              <w:rPr>
                <w:rFonts w:cs="Arial"/>
                <w:sz w:val="22"/>
                <w:szCs w:val="22"/>
              </w:rPr>
              <w:t>we provided</w:t>
            </w:r>
            <w:r w:rsidRPr="002D5721">
              <w:rPr>
                <w:rFonts w:cs="Arial"/>
                <w:sz w:val="22"/>
                <w:szCs w:val="22"/>
              </w:rPr>
              <w:t xml:space="preserve"> children</w:t>
            </w:r>
            <w:r>
              <w:rPr>
                <w:rFonts w:cs="Arial"/>
                <w:sz w:val="22"/>
                <w:szCs w:val="22"/>
              </w:rPr>
              <w:t xml:space="preserve"> with an unforgettable experience</w:t>
            </w:r>
            <w:r w:rsidRPr="002D5721">
              <w:rPr>
                <w:rFonts w:cs="Arial"/>
                <w:sz w:val="22"/>
                <w:szCs w:val="22"/>
              </w:rPr>
              <w:t xml:space="preserve"> that encourage</w:t>
            </w:r>
            <w:r>
              <w:rPr>
                <w:rFonts w:cs="Arial"/>
                <w:sz w:val="22"/>
                <w:szCs w:val="22"/>
              </w:rPr>
              <w:t>d</w:t>
            </w:r>
            <w:r w:rsidRPr="002D5721">
              <w:rPr>
                <w:rFonts w:cs="Arial"/>
                <w:sz w:val="22"/>
                <w:szCs w:val="22"/>
              </w:rPr>
              <w:t xml:space="preserve"> them to be the best version of themselves.</w:t>
            </w:r>
          </w:p>
        </w:tc>
        <w:tc>
          <w:tcPr>
            <w:tcW w:w="2936" w:type="dxa"/>
            <w:vAlign w:val="center"/>
          </w:tcPr>
          <w:p w14:paraId="3B25DB0E" w14:textId="2B9A4237" w:rsidR="00AB05F9" w:rsidRPr="0090706C" w:rsidRDefault="00F9433D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deliver the same experience next sport week.</w:t>
            </w:r>
          </w:p>
        </w:tc>
      </w:tr>
      <w:tr w:rsidR="00AB05F9" w:rsidRPr="0090706C" w14:paraId="07A3B54F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70DB084B" w14:textId="5A4E5A73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1DDA0A1A" w14:textId="13311D9A" w:rsidR="00AB05F9" w:rsidRPr="0090706C" w:rsidRDefault="002D5721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Installation of basket</w:t>
            </w:r>
            <w:r w:rsidR="004B37D8">
              <w:rPr>
                <w:rFonts w:cs="Arial"/>
                <w:sz w:val="22"/>
                <w:szCs w:val="22"/>
              </w:rPr>
              <w:t>ball nets</w:t>
            </w:r>
          </w:p>
        </w:tc>
        <w:tc>
          <w:tcPr>
            <w:tcW w:w="1963" w:type="dxa"/>
            <w:vAlign w:val="center"/>
          </w:tcPr>
          <w:p w14:paraId="50C24DCD" w14:textId="5AA74F85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contribution to cost fo £10,000</w:t>
            </w:r>
          </w:p>
        </w:tc>
        <w:tc>
          <w:tcPr>
            <w:tcW w:w="3585" w:type="dxa"/>
            <w:vAlign w:val="center"/>
          </w:tcPr>
          <w:p w14:paraId="492FA0D1" w14:textId="6E0DF4B5" w:rsidR="00AB05F9" w:rsidRPr="0090706C" w:rsidRDefault="002D5721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deliver high quality basketball lesson following the National Curriculum for PE and School Sport.</w:t>
            </w:r>
          </w:p>
        </w:tc>
        <w:tc>
          <w:tcPr>
            <w:tcW w:w="2936" w:type="dxa"/>
            <w:vAlign w:val="center"/>
          </w:tcPr>
          <w:p w14:paraId="4339489E" w14:textId="7D804B6C" w:rsidR="00AB05F9" w:rsidRPr="0090706C" w:rsidRDefault="00F9433D" w:rsidP="00F9433D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deliver high quality PE and afterschool club sessions and allow children free use during playtime and dinnertime to enhance skills.</w:t>
            </w:r>
          </w:p>
        </w:tc>
      </w:tr>
      <w:tr w:rsidR="00AB05F9" w:rsidRPr="0090706C" w14:paraId="032BBDDE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2E6F5E5C" w14:textId="0AF0D1A9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0183ADEB" w14:textId="321EE8B0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Range of sports activities after school through sports coach</w:t>
            </w:r>
          </w:p>
        </w:tc>
        <w:tc>
          <w:tcPr>
            <w:tcW w:w="1963" w:type="dxa"/>
            <w:vAlign w:val="center"/>
          </w:tcPr>
          <w:p w14:paraId="25C82278" w14:textId="77777777" w:rsidR="00AB05F9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 xml:space="preserve">10,000 </w:t>
            </w:r>
          </w:p>
          <w:p w14:paraId="33B3B037" w14:textId="47041E16" w:rsidR="004B37D8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i/>
                <w:sz w:val="18"/>
                <w:szCs w:val="18"/>
              </w:rPr>
              <w:t>duplicated from other cost centre)</w:t>
            </w:r>
          </w:p>
        </w:tc>
        <w:tc>
          <w:tcPr>
            <w:tcW w:w="3585" w:type="dxa"/>
            <w:vAlign w:val="center"/>
          </w:tcPr>
          <w:p w14:paraId="0F7C0F64" w14:textId="181DF032" w:rsidR="00AB05F9" w:rsidRPr="0090706C" w:rsidRDefault="002D5721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Providing children with opportunities to partake in extra-curricular activities.</w:t>
            </w:r>
          </w:p>
        </w:tc>
        <w:tc>
          <w:tcPr>
            <w:tcW w:w="2936" w:type="dxa"/>
            <w:vAlign w:val="center"/>
          </w:tcPr>
          <w:p w14:paraId="25673367" w14:textId="7A3AA3A4" w:rsidR="00AB05F9" w:rsidRPr="0090706C" w:rsidRDefault="00F9433D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deliver consistent PE provision.</w:t>
            </w:r>
          </w:p>
        </w:tc>
      </w:tr>
      <w:tr w:rsidR="007B153B" w:rsidRPr="0090706C" w14:paraId="5AD15C44" w14:textId="77777777" w:rsidTr="002D5721">
        <w:trPr>
          <w:trHeight w:val="639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562FA93" w14:textId="382F5FC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5: Increasing pupils’ participation in competitive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2133C9CC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2A84D062" w14:textId="77777777" w:rsidTr="002D5721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2CCD8FA5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650C78D8" w14:textId="2CD48CA2" w:rsidR="007B153B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3063150D" w14:textId="77777777" w:rsidTr="002D5721">
        <w:trPr>
          <w:trHeight w:val="699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443B183E" w14:textId="32C53DE1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2A1DD7CB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55EC5558" w14:textId="75E7D270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6692FF9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60E96D16" w14:textId="77777777" w:rsidTr="002D5721">
        <w:trPr>
          <w:trHeight w:val="851"/>
          <w:jc w:val="center"/>
        </w:trPr>
        <w:tc>
          <w:tcPr>
            <w:tcW w:w="562" w:type="dxa"/>
            <w:vAlign w:val="center"/>
          </w:tcPr>
          <w:p w14:paraId="642B501D" w14:textId="46064F4E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6CAD51CF" w14:textId="13FC4478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To pay for our entry to the Salford Schools’ Sports Partnership and the All Hallows family multi-sports SLA (Priority1, 2,3,4 and</w:t>
            </w:r>
          </w:p>
        </w:tc>
        <w:tc>
          <w:tcPr>
            <w:tcW w:w="1963" w:type="dxa"/>
            <w:vAlign w:val="center"/>
          </w:tcPr>
          <w:p w14:paraId="502853E8" w14:textId="24D3E795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4000</w:t>
            </w:r>
          </w:p>
        </w:tc>
        <w:tc>
          <w:tcPr>
            <w:tcW w:w="3585" w:type="dxa"/>
            <w:vAlign w:val="center"/>
          </w:tcPr>
          <w:p w14:paraId="6A0C57B8" w14:textId="77777777" w:rsidR="004B37D8" w:rsidRDefault="004B37D8" w:rsidP="004B37D8">
            <w:pPr>
              <w:spacing w:line="276" w:lineRule="auto"/>
            </w:pPr>
            <w:r>
              <w:t xml:space="preserve">Access to resources and networking opportunities with the All Hallows family of schools and all Salford Primary Schools. </w:t>
            </w:r>
          </w:p>
          <w:p w14:paraId="768E26DA" w14:textId="77777777" w:rsidR="004B37D8" w:rsidRDefault="004B37D8" w:rsidP="004B37D8">
            <w:pPr>
              <w:spacing w:line="276" w:lineRule="auto"/>
            </w:pPr>
            <w:r>
              <w:t xml:space="preserve">Entry into numerous sporting events and competitions throughout the year </w:t>
            </w:r>
          </w:p>
          <w:p w14:paraId="46756072" w14:textId="77777777" w:rsidR="004B37D8" w:rsidRDefault="004B37D8" w:rsidP="004B37D8">
            <w:pPr>
              <w:spacing w:line="276" w:lineRule="auto"/>
            </w:pPr>
            <w:r>
              <w:t>Coaching in a variety of sports during and after the school day</w:t>
            </w:r>
          </w:p>
          <w:p w14:paraId="3627BFBA" w14:textId="2001DAF2" w:rsidR="00AB05F9" w:rsidRPr="0090706C" w:rsidRDefault="004B37D8" w:rsidP="004B37D8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Impact- all children have access to high quality physical activity weekly</w:t>
            </w:r>
          </w:p>
        </w:tc>
        <w:tc>
          <w:tcPr>
            <w:tcW w:w="2936" w:type="dxa"/>
            <w:vAlign w:val="center"/>
          </w:tcPr>
          <w:p w14:paraId="2DF3113F" w14:textId="0FC6CE35" w:rsidR="00AB05F9" w:rsidRPr="0090706C" w:rsidRDefault="00FE7F9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Continue our partnership with SSSP providing children the opportunity to take part in competitions and represent the scho</w:t>
            </w:r>
            <w:bookmarkStart w:id="2" w:name="_GoBack"/>
            <w:bookmarkEnd w:id="2"/>
            <w:r>
              <w:rPr>
                <w:rFonts w:cs="Arial"/>
                <w:sz w:val="22"/>
                <w:szCs w:val="22"/>
              </w:rPr>
              <w:t>ol.</w:t>
            </w:r>
          </w:p>
        </w:tc>
      </w:tr>
    </w:tbl>
    <w:p w14:paraId="4133EBAA" w14:textId="77777777" w:rsidR="00CC2D09" w:rsidRDefault="00CC2D09" w:rsidP="00E5056F">
      <w:pPr>
        <w:spacing w:line="276" w:lineRule="auto"/>
        <w:rPr>
          <w:rFonts w:cs="Arial"/>
          <w:szCs w:val="22"/>
        </w:rPr>
      </w:pPr>
    </w:p>
    <w:sectPr w:rsidR="00CC2D09" w:rsidSect="004438AD">
      <w:footerReference w:type="default" r:id="rId13"/>
      <w:headerReference w:type="first" r:id="rId14"/>
      <w:footerReference w:type="first" r:id="rId15"/>
      <w:pgSz w:w="16838" w:h="11906" w:orient="landscape"/>
      <w:pgMar w:top="1440" w:right="1521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5EE4C" w14:textId="77777777" w:rsidR="00F33E5E" w:rsidRDefault="00F33E5E" w:rsidP="00920131">
      <w:r>
        <w:separator/>
      </w:r>
    </w:p>
  </w:endnote>
  <w:endnote w:type="continuationSeparator" w:id="0">
    <w:p w14:paraId="092EEE0F" w14:textId="77777777" w:rsidR="00F33E5E" w:rsidRDefault="00F33E5E" w:rsidP="00920131">
      <w:r>
        <w:continuationSeparator/>
      </w:r>
    </w:p>
  </w:endnote>
  <w:endnote w:type="continuationNotice" w:id="1">
    <w:p w14:paraId="16948CB4" w14:textId="77777777" w:rsidR="00F33E5E" w:rsidRDefault="00F33E5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A5AFE" w14:textId="77777777" w:rsidR="00242214" w:rsidRDefault="00242214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64DC8C4" wp14:editId="211C0037">
              <wp:simplePos x="0" y="0"/>
              <wp:positionH relativeFrom="column">
                <wp:posOffset>-230505</wp:posOffset>
              </wp:positionH>
              <wp:positionV relativeFrom="paragraph">
                <wp:posOffset>187960</wp:posOffset>
              </wp:positionV>
              <wp:extent cx="2209800" cy="271145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B9C879" w14:textId="7BF8A75D" w:rsidR="00242214" w:rsidRPr="0093665E" w:rsidRDefault="00242214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updated: 29 June 2018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4DC8C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8.15pt;margin-top:14.8pt;width:174pt;height:21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" filled="f" stroked="f">
              <v:textbox>
                <w:txbxContent>
                  <w:p w14:paraId="68B9C879" w14:textId="7BF8A75D" w:rsidR="00242214" w:rsidRPr="0093665E" w:rsidRDefault="00242214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updated: 29 June 2018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4C8CC" w14:textId="77777777" w:rsidR="00242214" w:rsidRDefault="00242214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B6F0A2" wp14:editId="3608A727">
              <wp:simplePos x="0" y="0"/>
              <wp:positionH relativeFrom="column">
                <wp:posOffset>-231140</wp:posOffset>
              </wp:positionH>
              <wp:positionV relativeFrom="paragraph">
                <wp:posOffset>64770</wp:posOffset>
              </wp:positionV>
              <wp:extent cx="2209800" cy="357505"/>
              <wp:effectExtent l="0" t="0" r="0" b="4445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9BEA9E" w14:textId="516A84B2" w:rsidR="00242214" w:rsidRPr="0093665E" w:rsidRDefault="00242214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updated: 12 October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B6F0A2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18.2pt;margin-top:5.1pt;width:174pt;height:2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" filled="f" stroked="f">
              <v:textbox>
                <w:txbxContent>
                  <w:p w14:paraId="2A9BEA9E" w14:textId="516A84B2" w:rsidR="00242214" w:rsidRPr="0093665E" w:rsidRDefault="00242214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updated: 12 October 2023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248AD" w14:textId="55E16B2E" w:rsidR="00242214" w:rsidRPr="00E81A53" w:rsidRDefault="00242214">
    <w:pPr>
      <w:pStyle w:val="Footer"/>
      <w:rPr>
        <w:sz w:val="20"/>
      </w:rPr>
    </w:pPr>
    <w:r w:rsidRPr="00E81A53">
      <w:rPr>
        <w:sz w:val="20"/>
      </w:rPr>
      <w:t xml:space="preserve">Last updated: </w:t>
    </w:r>
    <w:r>
      <w:rPr>
        <w:sz w:val="20"/>
      </w:rPr>
      <w:t>12 October 2023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D4B48" w14:textId="60BDAC52" w:rsidR="00242214" w:rsidRPr="000E2379" w:rsidRDefault="00242214" w:rsidP="003B1DDA">
    <w:pPr>
      <w:pStyle w:val="Footer"/>
      <w:rPr>
        <w:sz w:val="20"/>
      </w:rPr>
    </w:pPr>
    <w:r w:rsidRPr="000E2379">
      <w:rPr>
        <w:sz w:val="20"/>
      </w:rPr>
      <w:t xml:space="preserve">Last updated: </w:t>
    </w:r>
    <w:r>
      <w:rPr>
        <w:sz w:val="20"/>
      </w:rPr>
      <w:t>12 October 2023</w:t>
    </w:r>
  </w:p>
  <w:p w14:paraId="48BBFA1B" w14:textId="094CFE55" w:rsidR="00242214" w:rsidRDefault="002422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2B028" w14:textId="77777777" w:rsidR="00F33E5E" w:rsidRDefault="00F33E5E" w:rsidP="00920131">
      <w:r>
        <w:separator/>
      </w:r>
    </w:p>
  </w:footnote>
  <w:footnote w:type="continuationSeparator" w:id="0">
    <w:p w14:paraId="74A8ED21" w14:textId="77777777" w:rsidR="00F33E5E" w:rsidRDefault="00F33E5E" w:rsidP="00920131">
      <w:r>
        <w:continuationSeparator/>
      </w:r>
    </w:p>
  </w:footnote>
  <w:footnote w:type="continuationNotice" w:id="1">
    <w:p w14:paraId="3A124BBA" w14:textId="77777777" w:rsidR="00F33E5E" w:rsidRDefault="00F33E5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36985" w14:textId="1A831B6A" w:rsidR="00242214" w:rsidRDefault="002422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70CCE5E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796286F"/>
    <w:multiLevelType w:val="hybridMultilevel"/>
    <w:tmpl w:val="C5BAEBDC"/>
    <w:lvl w:ilvl="0" w:tplc="F780A9E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D5EA4"/>
    <w:multiLevelType w:val="hybridMultilevel"/>
    <w:tmpl w:val="EE3E719A"/>
    <w:lvl w:ilvl="0" w:tplc="8CB44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4D0E7D"/>
    <w:multiLevelType w:val="hybridMultilevel"/>
    <w:tmpl w:val="EBC45A32"/>
    <w:lvl w:ilvl="0" w:tplc="CD7219C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6ED8EB9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7C2917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A63CC41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A1304A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B61E3AC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BF989B8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7FD2095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B1B6038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7" w15:restartNumberingAfterBreak="0">
    <w:nsid w:val="209A72F8"/>
    <w:multiLevelType w:val="hybridMultilevel"/>
    <w:tmpl w:val="C74AF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A073C"/>
    <w:multiLevelType w:val="hybridMultilevel"/>
    <w:tmpl w:val="8A381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210D97"/>
    <w:multiLevelType w:val="hybridMultilevel"/>
    <w:tmpl w:val="1248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1433292"/>
    <w:multiLevelType w:val="hybridMultilevel"/>
    <w:tmpl w:val="98486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2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12"/>
  </w:num>
  <w:num w:numId="5">
    <w:abstractNumId w:val="1"/>
  </w:num>
  <w:num w:numId="6">
    <w:abstractNumId w:val="14"/>
  </w:num>
  <w:num w:numId="7">
    <w:abstractNumId w:val="8"/>
  </w:num>
  <w:num w:numId="8">
    <w:abstractNumId w:val="4"/>
  </w:num>
  <w:num w:numId="9">
    <w:abstractNumId w:val="0"/>
  </w:num>
  <w:num w:numId="10">
    <w:abstractNumId w:val="13"/>
  </w:num>
  <w:num w:numId="11">
    <w:abstractNumId w:val="5"/>
  </w:num>
  <w:num w:numId="12">
    <w:abstractNumId w:val="2"/>
  </w:num>
  <w:num w:numId="13">
    <w:abstractNumId w:val="10"/>
  </w:num>
  <w:num w:numId="14">
    <w:abstractNumId w:val="9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1"/>
    <w:rsid w:val="000076C1"/>
    <w:rsid w:val="00021B95"/>
    <w:rsid w:val="00062F05"/>
    <w:rsid w:val="00083599"/>
    <w:rsid w:val="00086C59"/>
    <w:rsid w:val="000961CD"/>
    <w:rsid w:val="000A266D"/>
    <w:rsid w:val="000C238B"/>
    <w:rsid w:val="000C44DE"/>
    <w:rsid w:val="000E59A4"/>
    <w:rsid w:val="000F1369"/>
    <w:rsid w:val="00102A09"/>
    <w:rsid w:val="00110438"/>
    <w:rsid w:val="00185786"/>
    <w:rsid w:val="001A55DD"/>
    <w:rsid w:val="001F54EA"/>
    <w:rsid w:val="00200EE8"/>
    <w:rsid w:val="00227C2E"/>
    <w:rsid w:val="00242214"/>
    <w:rsid w:val="0024661C"/>
    <w:rsid w:val="00284327"/>
    <w:rsid w:val="002A64DB"/>
    <w:rsid w:val="002C0DB0"/>
    <w:rsid w:val="002C594C"/>
    <w:rsid w:val="002D5721"/>
    <w:rsid w:val="002E6EC4"/>
    <w:rsid w:val="002F5923"/>
    <w:rsid w:val="002F7262"/>
    <w:rsid w:val="00301CE4"/>
    <w:rsid w:val="00316881"/>
    <w:rsid w:val="00327EC3"/>
    <w:rsid w:val="00361BC7"/>
    <w:rsid w:val="00365D32"/>
    <w:rsid w:val="0038058A"/>
    <w:rsid w:val="003829ED"/>
    <w:rsid w:val="0039468A"/>
    <w:rsid w:val="003A1FDA"/>
    <w:rsid w:val="003A52A3"/>
    <w:rsid w:val="003B1DDA"/>
    <w:rsid w:val="003C24D7"/>
    <w:rsid w:val="003D51ED"/>
    <w:rsid w:val="003F3BD2"/>
    <w:rsid w:val="003F7011"/>
    <w:rsid w:val="00406611"/>
    <w:rsid w:val="004438AD"/>
    <w:rsid w:val="00443D93"/>
    <w:rsid w:val="00476EC5"/>
    <w:rsid w:val="00495896"/>
    <w:rsid w:val="004B37D8"/>
    <w:rsid w:val="004C5164"/>
    <w:rsid w:val="004D04B7"/>
    <w:rsid w:val="004D175E"/>
    <w:rsid w:val="004F77D5"/>
    <w:rsid w:val="0051161F"/>
    <w:rsid w:val="00511636"/>
    <w:rsid w:val="005254B1"/>
    <w:rsid w:val="00546C67"/>
    <w:rsid w:val="00551B7F"/>
    <w:rsid w:val="00561C1A"/>
    <w:rsid w:val="0057319B"/>
    <w:rsid w:val="0058114D"/>
    <w:rsid w:val="00587DA0"/>
    <w:rsid w:val="005C5C4C"/>
    <w:rsid w:val="005D2B3E"/>
    <w:rsid w:val="005E2573"/>
    <w:rsid w:val="005E585A"/>
    <w:rsid w:val="005F46DC"/>
    <w:rsid w:val="00650CE0"/>
    <w:rsid w:val="00675568"/>
    <w:rsid w:val="00677138"/>
    <w:rsid w:val="00691D10"/>
    <w:rsid w:val="006B1D73"/>
    <w:rsid w:val="006D0E7A"/>
    <w:rsid w:val="006E369F"/>
    <w:rsid w:val="00717608"/>
    <w:rsid w:val="00724E81"/>
    <w:rsid w:val="00726DAE"/>
    <w:rsid w:val="00731D00"/>
    <w:rsid w:val="007369F9"/>
    <w:rsid w:val="00744D41"/>
    <w:rsid w:val="00796BAC"/>
    <w:rsid w:val="007B153B"/>
    <w:rsid w:val="007B4A1A"/>
    <w:rsid w:val="007F1A84"/>
    <w:rsid w:val="007F77D8"/>
    <w:rsid w:val="00804E7F"/>
    <w:rsid w:val="00817C47"/>
    <w:rsid w:val="00841AAE"/>
    <w:rsid w:val="00877A9C"/>
    <w:rsid w:val="00885110"/>
    <w:rsid w:val="008B08AC"/>
    <w:rsid w:val="0090706C"/>
    <w:rsid w:val="00920131"/>
    <w:rsid w:val="009268B2"/>
    <w:rsid w:val="009365EF"/>
    <w:rsid w:val="00944465"/>
    <w:rsid w:val="00970268"/>
    <w:rsid w:val="009820B6"/>
    <w:rsid w:val="00996AF0"/>
    <w:rsid w:val="009A1568"/>
    <w:rsid w:val="009C1255"/>
    <w:rsid w:val="009E134C"/>
    <w:rsid w:val="00A113BB"/>
    <w:rsid w:val="00A8123C"/>
    <w:rsid w:val="00A95963"/>
    <w:rsid w:val="00AA3874"/>
    <w:rsid w:val="00AB05F9"/>
    <w:rsid w:val="00AB3DB1"/>
    <w:rsid w:val="00AC1BDF"/>
    <w:rsid w:val="00AD0F29"/>
    <w:rsid w:val="00AD2671"/>
    <w:rsid w:val="00AD35F2"/>
    <w:rsid w:val="00AE0C20"/>
    <w:rsid w:val="00B35B38"/>
    <w:rsid w:val="00B401EC"/>
    <w:rsid w:val="00B42CB1"/>
    <w:rsid w:val="00B54383"/>
    <w:rsid w:val="00B723FE"/>
    <w:rsid w:val="00B938B4"/>
    <w:rsid w:val="00BA74FA"/>
    <w:rsid w:val="00BD30B5"/>
    <w:rsid w:val="00BE5001"/>
    <w:rsid w:val="00BF235F"/>
    <w:rsid w:val="00C055C2"/>
    <w:rsid w:val="00C375FE"/>
    <w:rsid w:val="00C61A32"/>
    <w:rsid w:val="00C740A0"/>
    <w:rsid w:val="00C75303"/>
    <w:rsid w:val="00C83303"/>
    <w:rsid w:val="00CC2D09"/>
    <w:rsid w:val="00D02E57"/>
    <w:rsid w:val="00D10089"/>
    <w:rsid w:val="00D12291"/>
    <w:rsid w:val="00D279AB"/>
    <w:rsid w:val="00D35468"/>
    <w:rsid w:val="00D92C48"/>
    <w:rsid w:val="00DB6997"/>
    <w:rsid w:val="00DC77FD"/>
    <w:rsid w:val="00DF463A"/>
    <w:rsid w:val="00E00F0F"/>
    <w:rsid w:val="00E12E9E"/>
    <w:rsid w:val="00E5056F"/>
    <w:rsid w:val="00E524E9"/>
    <w:rsid w:val="00E81A53"/>
    <w:rsid w:val="00EA0C49"/>
    <w:rsid w:val="00EB158F"/>
    <w:rsid w:val="00ED7379"/>
    <w:rsid w:val="00EF76C7"/>
    <w:rsid w:val="00EF795C"/>
    <w:rsid w:val="00F33E5E"/>
    <w:rsid w:val="00F4597E"/>
    <w:rsid w:val="00F47420"/>
    <w:rsid w:val="00F5441B"/>
    <w:rsid w:val="00F54EBC"/>
    <w:rsid w:val="00F5636C"/>
    <w:rsid w:val="00F711A7"/>
    <w:rsid w:val="00F90045"/>
    <w:rsid w:val="00F91D5A"/>
    <w:rsid w:val="00F9433D"/>
    <w:rsid w:val="00FE7F96"/>
    <w:rsid w:val="00FF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30142C"/>
  <w15:docId w15:val="{8B0654C8-D3BA-4906-9904-7ABC780B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BDF"/>
    <w:pPr>
      <w:spacing w:before="120" w:after="120" w:line="240" w:lineRule="auto"/>
    </w:pPr>
    <w:rPr>
      <w:rFonts w:ascii="Arial" w:eastAsiaTheme="minorEastAsia" w:hAnsi="Arial"/>
      <w:szCs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7EC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404041" w:themeColor="accent1"/>
        <w:left w:val="single" w:sz="8" w:space="0" w:color="404041" w:themeColor="accent1"/>
        <w:bottom w:val="single" w:sz="8" w:space="0" w:color="404041" w:themeColor="accent1"/>
        <w:right w:val="single" w:sz="8" w:space="0" w:color="40404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0404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band1Horz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</w:style>
  <w:style w:type="paragraph" w:customStyle="1" w:styleId="Style2">
    <w:name w:val="Style2"/>
    <w:basedOn w:val="Heading1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0">
    <w:name w:val="Heading1"/>
    <w:basedOn w:val="Normal"/>
    <w:next w:val="Normal"/>
    <w:qFormat/>
    <w:rsid w:val="00327EC3"/>
    <w:pPr>
      <w:spacing w:line="320" w:lineRule="exact"/>
    </w:pPr>
    <w:rPr>
      <w:rFonts w:eastAsiaTheme="minorHAnsi" w:cs="Arial"/>
      <w:b/>
      <w:color w:val="000000" w:themeColor="text1"/>
      <w:sz w:val="32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327EC3"/>
    <w:pPr>
      <w:tabs>
        <w:tab w:val="left" w:pos="3686"/>
      </w:tabs>
      <w:spacing w:before="240" w:after="240"/>
      <w:ind w:left="0"/>
      <w:contextualSpacing w:val="0"/>
      <w:jc w:val="both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327EC3"/>
    <w:rPr>
      <w:rFonts w:ascii="Arial" w:hAnsi="Arial" w:cs="Arial"/>
      <w:lang w:eastAsia="en-GB"/>
    </w:rPr>
  </w:style>
  <w:style w:type="paragraph" w:styleId="ListBullet">
    <w:name w:val="List Bullet"/>
    <w:basedOn w:val="Normal"/>
    <w:uiPriority w:val="99"/>
    <w:unhideWhenUsed/>
    <w:rsid w:val="00D35468"/>
    <w:pPr>
      <w:numPr>
        <w:numId w:val="9"/>
      </w:numPr>
      <w:contextualSpacing/>
    </w:pPr>
    <w:rPr>
      <w:rFonts w:ascii="Times New Roman" w:eastAsia="Times New Roman" w:hAnsi="Times New Roman" w:cs="Times New Roman"/>
      <w:sz w:val="24"/>
    </w:rPr>
  </w:style>
  <w:style w:type="paragraph" w:styleId="NormalWeb">
    <w:name w:val="Normal (Web)"/>
    <w:basedOn w:val="Normal"/>
    <w:uiPriority w:val="99"/>
    <w:unhideWhenUsed/>
    <w:rsid w:val="00D3546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35468"/>
    <w:rPr>
      <w:color w:val="990099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35468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796B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96B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96BAC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6B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6BAC"/>
    <w:rPr>
      <w:rFonts w:ascii="Arial" w:eastAsiaTheme="minorEastAsia" w:hAnsi="Arial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27EC3"/>
    <w:rPr>
      <w:rFonts w:ascii="Arial" w:eastAsiaTheme="majorEastAsia" w:hAnsi="Arial" w:cstheme="majorBidi"/>
      <w:b/>
      <w:color w:val="000000" w:themeColor="text1"/>
      <w:sz w:val="28"/>
      <w:szCs w:val="26"/>
    </w:rPr>
  </w:style>
  <w:style w:type="paragraph" w:styleId="Revision">
    <w:name w:val="Revision"/>
    <w:hidden/>
    <w:uiPriority w:val="99"/>
    <w:semiHidden/>
    <w:rsid w:val="00E5056F"/>
    <w:pPr>
      <w:spacing w:after="0" w:line="240" w:lineRule="auto"/>
    </w:pPr>
    <w:rPr>
      <w:rFonts w:ascii="Arial" w:eastAsiaTheme="minorEastAsia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Custom 1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9900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1D8C5F604D54BBFFC88E9687CA464" ma:contentTypeVersion="13" ma:contentTypeDescription="Create a new document." ma:contentTypeScope="" ma:versionID="89e14cc034868e2bc0b8cfff6a2cf47a">
  <xsd:schema xmlns:xsd="http://www.w3.org/2001/XMLSchema" xmlns:xs="http://www.w3.org/2001/XMLSchema" xmlns:p="http://schemas.microsoft.com/office/2006/metadata/properties" xmlns:ns2="a6a3c893-18cb-46b6-8b6c-cf9e05a350fc" xmlns:ns3="8e508e0e-7e57-4496-9ca7-59921661b3b5" targetNamespace="http://schemas.microsoft.com/office/2006/metadata/properties" ma:root="true" ma:fieldsID="85b909d4fdb6bd482993a4e2f2eaa3c0" ns2:_="" ns3:_="">
    <xsd:import namespace="a6a3c893-18cb-46b6-8b6c-cf9e05a350fc"/>
    <xsd:import namespace="8e508e0e-7e57-4496-9ca7-59921661b3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3c893-18cb-46b6-8b6c-cf9e05a35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b098528-1434-4f81-a0a4-86cde90b7a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508e0e-7e57-4496-9ca7-59921661b3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e0e849ee-b466-405b-b2a0-b09f2e763fc8}" ma:internalName="TaxCatchAll" ma:showField="CatchAllData" ma:web="8e508e0e-7e57-4496-9ca7-59921661b3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3E78C-079B-4D54-BCF4-5FDFCD67C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a3c893-18cb-46b6-8b6c-cf9e05a350fc"/>
    <ds:schemaRef ds:uri="8e508e0e-7e57-4496-9ca7-59921661b3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A83667-723D-4769-AC68-4208537961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D08CCE-362F-4BC7-A094-615A2B5DC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1671</Words>
  <Characters>9527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N.Moran@st-boniface.lan</cp:lastModifiedBy>
  <cp:revision>2</cp:revision>
  <dcterms:created xsi:type="dcterms:W3CDTF">2025-01-08T15:57:00Z</dcterms:created>
  <dcterms:modified xsi:type="dcterms:W3CDTF">2025-01-08T15:57:00Z</dcterms:modified>
</cp:coreProperties>
</file>