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D214F1C" w14:textId="767DF5F4" w:rsidR="00971972" w:rsidRDefault="00065CA4" w:rsidP="005F679D">
      <w:pPr>
        <w:spacing w:before="281" w:after="281"/>
        <w:jc w:val="center"/>
        <w:outlineLvl w:val="2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St Boniface RC Salford - Geography Progression (Ages 3-4: Nursery)</w:t>
      </w:r>
    </w:p>
    <w:p w14:paraId="59518CE6" w14:textId="2897314B" w:rsidR="005F679D" w:rsidRDefault="005F679D" w:rsidP="005F679D">
      <w:pPr>
        <w:spacing w:before="281" w:after="281"/>
        <w:jc w:val="center"/>
        <w:outlineLvl w:val="2"/>
      </w:pPr>
    </w:p>
    <w:p w14:paraId="0EB3447E" w14:textId="1B28492B" w:rsidR="005F679D" w:rsidRDefault="005F679D" w:rsidP="005F679D">
      <w:pPr>
        <w:spacing w:before="240" w:after="240"/>
      </w:pPr>
      <w:r>
        <w:rPr>
          <w:color w:val="000000"/>
          <w:sz w:val="24"/>
          <w:szCs w:val="24"/>
        </w:rPr>
        <w:t xml:space="preserve">This progression framework supports St Boniface RC </w:t>
      </w:r>
      <w:r>
        <w:rPr>
          <w:color w:val="000000"/>
          <w:sz w:val="24"/>
          <w:szCs w:val="24"/>
        </w:rPr>
        <w:t xml:space="preserve">Primary School’s </w:t>
      </w:r>
      <w:r>
        <w:rPr>
          <w:color w:val="000000"/>
          <w:sz w:val="24"/>
          <w:szCs w:val="24"/>
        </w:rPr>
        <w:t>vision by nurturing curiosity and respect for diversity from the earliest stage, aligning with the school’s mission to help every child reach their full potential in a safe and inclusive environment. It provides clarity on enquiry-based learning, map skills, fieldwork, and use of geographical vocabulary in the EYFS, ensuring staff can confidently deliver a broad, balanced curriculum that builds foundational knowledge and skills for understanding the wider world and community.</w:t>
      </w:r>
    </w:p>
    <w:p w14:paraId="4B4AC6A3" w14:textId="77777777" w:rsidR="005F679D" w:rsidRDefault="005F679D" w:rsidP="005F679D">
      <w:pPr>
        <w:spacing w:before="281" w:after="281"/>
        <w:jc w:val="center"/>
        <w:outlineLvl w:val="2"/>
      </w:pPr>
    </w:p>
    <w:tbl>
      <w:tblPr>
        <w:tblStyle w:val="NormalTablePHPDOCX"/>
        <w:tblW w:w="5000" w:type="pct"/>
        <w:tblBorders>
          <w:top w:val="single" w:sz="5" w:space="0" w:color="000000"/>
          <w:left w:val="single" w:sz="5" w:space="0" w:color="000000"/>
          <w:bottom w:val="single" w:sz="5" w:space="0" w:color="000000"/>
          <w:right w:val="single" w:sz="5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94"/>
        <w:gridCol w:w="5544"/>
        <w:gridCol w:w="5136"/>
        <w:gridCol w:w="15"/>
        <w:gridCol w:w="2003"/>
      </w:tblGrid>
      <w:tr w:rsidR="005F679D" w14:paraId="5A2E4D41" w14:textId="77777777" w:rsidTr="005F679D"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11E4CD40" w14:textId="77777777" w:rsidR="005F679D" w:rsidRDefault="005F679D">
            <w:pPr>
              <w:jc w:val="center"/>
            </w:pPr>
            <w:r>
              <w:rPr>
                <w:b/>
                <w:bCs/>
                <w:color w:val="000000"/>
                <w:position w:val="-3"/>
                <w:sz w:val="24"/>
                <w:szCs w:val="24"/>
              </w:rPr>
              <w:t>Year/Grade Level</w:t>
            </w:r>
          </w:p>
        </w:tc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11A2CF31" w14:textId="77777777" w:rsidR="005F679D" w:rsidRDefault="005F679D">
            <w:pPr>
              <w:jc w:val="center"/>
            </w:pPr>
            <w:r>
              <w:rPr>
                <w:b/>
                <w:bCs/>
                <w:color w:val="000000"/>
                <w:position w:val="-3"/>
                <w:sz w:val="24"/>
                <w:szCs w:val="24"/>
              </w:rPr>
              <w:t>Knowledge</w:t>
            </w:r>
          </w:p>
        </w:tc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2DF35475" w14:textId="77777777" w:rsidR="005F679D" w:rsidRDefault="005F679D">
            <w:pPr>
              <w:jc w:val="center"/>
            </w:pPr>
            <w:r>
              <w:rPr>
                <w:b/>
                <w:bCs/>
                <w:color w:val="000000"/>
                <w:position w:val="-3"/>
                <w:sz w:val="24"/>
                <w:szCs w:val="24"/>
              </w:rPr>
              <w:t>Skills</w:t>
            </w:r>
          </w:p>
        </w:tc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B12D90" w14:textId="77777777" w:rsidR="005F679D" w:rsidRDefault="005F679D">
            <w:pPr>
              <w:jc w:val="center"/>
              <w:rPr>
                <w:b/>
                <w:bCs/>
                <w:color w:val="000000"/>
                <w:position w:val="-3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6AFBD52F" w14:textId="408014F7" w:rsidR="005F679D" w:rsidRDefault="005F679D">
            <w:pPr>
              <w:jc w:val="center"/>
            </w:pPr>
            <w:r>
              <w:rPr>
                <w:b/>
                <w:bCs/>
                <w:color w:val="000000"/>
                <w:position w:val="-3"/>
                <w:sz w:val="24"/>
                <w:szCs w:val="24"/>
              </w:rPr>
              <w:t>Key Vocabulary</w:t>
            </w:r>
          </w:p>
        </w:tc>
      </w:tr>
      <w:tr w:rsidR="005F679D" w14:paraId="025CFAD7" w14:textId="77777777" w:rsidTr="005F679D"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3D56A715" w14:textId="77777777" w:rsidR="005F679D" w:rsidRDefault="005F679D">
            <w:r>
              <w:rPr>
                <w:color w:val="000000"/>
                <w:position w:val="-3"/>
                <w:sz w:val="24"/>
                <w:szCs w:val="24"/>
              </w:rPr>
              <w:t xml:space="preserve">Nursery (3-4 </w:t>
            </w:r>
            <w:proofErr w:type="spellStart"/>
            <w:r>
              <w:rPr>
                <w:color w:val="000000"/>
                <w:position w:val="-3"/>
                <w:sz w:val="24"/>
                <w:szCs w:val="24"/>
              </w:rPr>
              <w:t>yrs</w:t>
            </w:r>
            <w:proofErr w:type="spellEnd"/>
            <w:r>
              <w:rPr>
                <w:color w:val="000000"/>
                <w:position w:val="-3"/>
                <w:sz w:val="24"/>
                <w:szCs w:val="24"/>
              </w:rPr>
              <w:t>)</w:t>
            </w:r>
          </w:p>
        </w:tc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40549CC2" w14:textId="77777777" w:rsidR="005F679D" w:rsidRDefault="005F679D">
            <w:r>
              <w:rPr>
                <w:color w:val="000000"/>
                <w:position w:val="-3"/>
                <w:sz w:val="24"/>
                <w:szCs w:val="24"/>
              </w:rPr>
              <w:t>- Recognise familiar places in their immediate environment (home, school, local community).</w:t>
            </w:r>
          </w:p>
        </w:tc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090E86F0" w14:textId="77777777" w:rsidR="005F679D" w:rsidRDefault="005F679D">
            <w:r>
              <w:rPr>
                <w:color w:val="000000"/>
                <w:position w:val="-3"/>
                <w:sz w:val="24"/>
                <w:szCs w:val="24"/>
              </w:rPr>
              <w:t>- Talk about their own experiences and journeys (e.g., coming to school).</w:t>
            </w:r>
          </w:p>
        </w:tc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A0E103" w14:textId="77777777" w:rsidR="005F679D" w:rsidRDefault="005F679D">
            <w:pPr>
              <w:rPr>
                <w:color w:val="000000"/>
                <w:position w:val="-3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0D5B4B1B" w14:textId="042D9B06" w:rsidR="005F679D" w:rsidRDefault="005F679D">
            <w:r>
              <w:rPr>
                <w:color w:val="000000"/>
                <w:position w:val="-3"/>
                <w:sz w:val="24"/>
                <w:szCs w:val="24"/>
              </w:rPr>
              <w:t>Journey, home, school, family</w:t>
            </w:r>
          </w:p>
        </w:tc>
      </w:tr>
      <w:tr w:rsidR="005F679D" w14:paraId="72DFF152" w14:textId="77777777" w:rsidTr="005F679D"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440FCE24" w14:textId="77777777" w:rsidR="005F679D" w:rsidRDefault="005F679D"/>
        </w:tc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2D641239" w14:textId="77777777" w:rsidR="005F679D" w:rsidRDefault="005F679D">
            <w:r>
              <w:rPr>
                <w:color w:val="000000"/>
                <w:position w:val="-3"/>
                <w:sz w:val="24"/>
                <w:szCs w:val="24"/>
              </w:rPr>
              <w:t>- Begin to identify some natural world features (plants, animals, weather, seasons).</w:t>
            </w:r>
          </w:p>
        </w:tc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731BE8B3" w14:textId="77777777" w:rsidR="005F679D" w:rsidRDefault="005F679D">
            <w:r>
              <w:rPr>
                <w:color w:val="000000"/>
                <w:position w:val="-3"/>
                <w:sz w:val="24"/>
                <w:szCs w:val="24"/>
              </w:rPr>
              <w:t>- Observe and describe changes in the natural environment (e.g., weather, seasons).</w:t>
            </w:r>
          </w:p>
        </w:tc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390FF0" w14:textId="77777777" w:rsidR="005F679D" w:rsidRDefault="005F679D">
            <w:pPr>
              <w:rPr>
                <w:color w:val="000000"/>
                <w:position w:val="-3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10BB0C9F" w14:textId="0AE513E6" w:rsidR="005F679D" w:rsidRDefault="005F679D">
            <w:r>
              <w:rPr>
                <w:color w:val="000000"/>
                <w:position w:val="-3"/>
                <w:sz w:val="24"/>
                <w:szCs w:val="24"/>
              </w:rPr>
              <w:t>Plant, animal, weather, season</w:t>
            </w:r>
          </w:p>
        </w:tc>
      </w:tr>
      <w:tr w:rsidR="005F679D" w14:paraId="43A9E34B" w14:textId="77777777" w:rsidTr="005F679D"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1439D486" w14:textId="77777777" w:rsidR="005F679D" w:rsidRDefault="005F679D"/>
        </w:tc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099AC45E" w14:textId="77777777" w:rsidR="005F679D" w:rsidRDefault="005F679D">
            <w:r>
              <w:rPr>
                <w:color w:val="000000"/>
                <w:position w:val="-3"/>
                <w:sz w:val="24"/>
                <w:szCs w:val="24"/>
              </w:rPr>
              <w:t>- Understand that people and families can be different and have different traditions.</w:t>
            </w:r>
          </w:p>
        </w:tc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116BF9A8" w14:textId="77777777" w:rsidR="005F679D" w:rsidRDefault="005F679D">
            <w:r>
              <w:rPr>
                <w:color w:val="000000"/>
                <w:position w:val="-3"/>
                <w:sz w:val="24"/>
                <w:szCs w:val="24"/>
              </w:rPr>
              <w:t>- Express curiosity and ask questions about people, places, and environments.</w:t>
            </w:r>
          </w:p>
        </w:tc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380838" w14:textId="77777777" w:rsidR="005F679D" w:rsidRDefault="005F679D">
            <w:pPr>
              <w:rPr>
                <w:color w:val="000000"/>
                <w:position w:val="-3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76555BA6" w14:textId="55251233" w:rsidR="005F679D" w:rsidRDefault="005F679D">
            <w:r>
              <w:rPr>
                <w:color w:val="000000"/>
                <w:position w:val="-3"/>
                <w:sz w:val="24"/>
                <w:szCs w:val="24"/>
              </w:rPr>
              <w:t>Different, same, family, culture</w:t>
            </w:r>
          </w:p>
        </w:tc>
      </w:tr>
      <w:tr w:rsidR="005F679D" w14:paraId="00D46E7B" w14:textId="77777777" w:rsidTr="005F679D"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678194FA" w14:textId="77777777" w:rsidR="005F679D" w:rsidRDefault="005F679D"/>
        </w:tc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713D27C3" w14:textId="77777777" w:rsidR="005F679D" w:rsidRDefault="005F679D">
            <w:r>
              <w:rPr>
                <w:color w:val="000000"/>
                <w:position w:val="-3"/>
                <w:sz w:val="24"/>
                <w:szCs w:val="24"/>
              </w:rPr>
              <w:t>- Begin to understand the concept of time through daily routines (e.g., school day timeline).</w:t>
            </w:r>
          </w:p>
        </w:tc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522B6816" w14:textId="77777777" w:rsidR="005F679D" w:rsidRDefault="005F679D">
            <w:r>
              <w:rPr>
                <w:color w:val="000000"/>
                <w:position w:val="-3"/>
                <w:sz w:val="24"/>
                <w:szCs w:val="24"/>
              </w:rPr>
              <w:t>- Sequence simple events (e.g., morning, afternoon, night) using pictures or drawings.</w:t>
            </w:r>
          </w:p>
        </w:tc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95B0E5" w14:textId="77777777" w:rsidR="005F679D" w:rsidRDefault="005F679D">
            <w:pPr>
              <w:rPr>
                <w:color w:val="000000"/>
                <w:position w:val="-3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664504C2" w14:textId="22A01015" w:rsidR="005F679D" w:rsidRDefault="005F679D">
            <w:r>
              <w:rPr>
                <w:color w:val="000000"/>
                <w:position w:val="-3"/>
                <w:sz w:val="24"/>
                <w:szCs w:val="24"/>
              </w:rPr>
              <w:t>Morning, afternoon, night, day</w:t>
            </w:r>
          </w:p>
        </w:tc>
      </w:tr>
      <w:tr w:rsidR="005F679D" w14:paraId="6A9DB478" w14:textId="77777777" w:rsidTr="005F679D"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709F1CA7" w14:textId="77777777" w:rsidR="005F679D" w:rsidRDefault="005F679D"/>
        </w:tc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231B26CF" w14:textId="77777777" w:rsidR="005F679D" w:rsidRDefault="005F679D">
            <w:r>
              <w:rPr>
                <w:color w:val="000000"/>
                <w:position w:val="-3"/>
                <w:sz w:val="24"/>
                <w:szCs w:val="24"/>
              </w:rPr>
              <w:t>- Recognise some similarities and differences between their life and others (local and global).</w:t>
            </w:r>
          </w:p>
        </w:tc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63ACA70B" w14:textId="77777777" w:rsidR="005F679D" w:rsidRDefault="005F679D">
            <w:r>
              <w:rPr>
                <w:color w:val="000000"/>
                <w:position w:val="-3"/>
                <w:sz w:val="24"/>
                <w:szCs w:val="24"/>
              </w:rPr>
              <w:t>- Use simple technology (e.g., tablets, cameras) to explore and record observations.</w:t>
            </w:r>
          </w:p>
        </w:tc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0EF46DB" w14:textId="77777777" w:rsidR="005F679D" w:rsidRDefault="005F679D">
            <w:pPr>
              <w:rPr>
                <w:color w:val="000000"/>
                <w:position w:val="-3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719134A6" w14:textId="16B03509" w:rsidR="005F679D" w:rsidRDefault="005F679D">
            <w:r>
              <w:rPr>
                <w:color w:val="000000"/>
                <w:position w:val="-3"/>
                <w:sz w:val="24"/>
                <w:szCs w:val="24"/>
              </w:rPr>
              <w:t>Similar, different, country</w:t>
            </w:r>
          </w:p>
        </w:tc>
      </w:tr>
    </w:tbl>
    <w:p w14:paraId="3F215CA6" w14:textId="77777777" w:rsidR="00971972" w:rsidRDefault="00065CA4">
      <w:pPr>
        <w:spacing w:before="240" w:after="240"/>
      </w:pPr>
      <w:r>
        <w:rPr>
          <w:color w:val="000000"/>
          <w:sz w:val="24"/>
          <w:szCs w:val="24"/>
        </w:rPr>
        <w:t xml:space="preserve">| Geographical Enquiry | - Use enquiry to respond to local issues (e.g., “How do we get to school?”) and simple global ideas (e.g., different </w:t>
      </w:r>
      <w:r>
        <w:rPr>
          <w:color w:val="000000"/>
          <w:sz w:val="24"/>
          <w:szCs w:val="24"/>
        </w:rPr>
        <w:t>homes around the world). | - Suggest simple questions about places and people. | Question, observe, explore |</w:t>
      </w:r>
    </w:p>
    <w:p w14:paraId="7DEC2C36" w14:textId="77777777" w:rsidR="00971972" w:rsidRDefault="00065CA4">
      <w:pPr>
        <w:spacing w:before="240" w:after="240"/>
      </w:pPr>
      <w:r>
        <w:rPr>
          <w:color w:val="000000"/>
          <w:sz w:val="24"/>
          <w:szCs w:val="24"/>
        </w:rPr>
        <w:t>| | - Collect simple data through observation and pictures (e.g., favourite places in school). | - Analyse and interpret information with adult su</w:t>
      </w:r>
      <w:r>
        <w:rPr>
          <w:color w:val="000000"/>
          <w:sz w:val="24"/>
          <w:szCs w:val="24"/>
        </w:rPr>
        <w:t>pport. | Data, map, picture |</w:t>
      </w:r>
    </w:p>
    <w:p w14:paraId="686900A3" w14:textId="77777777" w:rsidR="00971972" w:rsidRDefault="00065CA4">
      <w:pPr>
        <w:spacing w:before="240" w:after="240"/>
      </w:pPr>
      <w:r>
        <w:rPr>
          <w:color w:val="000000"/>
          <w:sz w:val="24"/>
          <w:szCs w:val="24"/>
        </w:rPr>
        <w:t xml:space="preserve">| Maps, </w:t>
      </w:r>
      <w:bookmarkStart w:id="0" w:name="_GoBack"/>
      <w:r>
        <w:rPr>
          <w:color w:val="000000"/>
          <w:sz w:val="24"/>
          <w:szCs w:val="24"/>
        </w:rPr>
        <w:t xml:space="preserve">Atlases </w:t>
      </w:r>
      <w:bookmarkEnd w:id="0"/>
      <w:r>
        <w:rPr>
          <w:color w:val="000000"/>
          <w:sz w:val="24"/>
          <w:szCs w:val="24"/>
        </w:rPr>
        <w:t>&amp; Globes | - Encounter simple maps and globes showing the school and local area. | - Use directional and locational language in play and routines (e.g., left, right, forwards). | Map, globe, left, right, forwar</w:t>
      </w:r>
      <w:r>
        <w:rPr>
          <w:color w:val="000000"/>
          <w:sz w:val="24"/>
          <w:szCs w:val="24"/>
        </w:rPr>
        <w:t>ds |</w:t>
      </w:r>
    </w:p>
    <w:p w14:paraId="1F4A5225" w14:textId="77777777" w:rsidR="00971972" w:rsidRDefault="00065CA4">
      <w:pPr>
        <w:spacing w:before="240" w:after="240"/>
      </w:pPr>
      <w:r>
        <w:rPr>
          <w:color w:val="000000"/>
          <w:sz w:val="24"/>
          <w:szCs w:val="24"/>
        </w:rPr>
        <w:t>| | - Begin to follow simple directions using left, right, up, down. | - Follow simple compass directions (N, S, E, W) with adult guidance. | North, South, East, West |</w:t>
      </w:r>
    </w:p>
    <w:p w14:paraId="013E229F" w14:textId="77777777" w:rsidR="00971972" w:rsidRDefault="00065CA4">
      <w:pPr>
        <w:spacing w:before="240" w:after="240"/>
      </w:pPr>
      <w:r>
        <w:rPr>
          <w:color w:val="000000"/>
          <w:sz w:val="24"/>
          <w:szCs w:val="24"/>
        </w:rPr>
        <w:t>| | | - Use geographical vocabulary for position and direction. | Above, below, ne</w:t>
      </w:r>
      <w:r>
        <w:rPr>
          <w:color w:val="000000"/>
          <w:sz w:val="24"/>
          <w:szCs w:val="24"/>
        </w:rPr>
        <w:t>ar, far |</w:t>
      </w:r>
    </w:p>
    <w:p w14:paraId="47C2E4AF" w14:textId="77777777" w:rsidR="00971972" w:rsidRDefault="00065CA4">
      <w:pPr>
        <w:spacing w:before="240" w:after="240"/>
      </w:pPr>
      <w:r>
        <w:rPr>
          <w:color w:val="000000"/>
          <w:sz w:val="24"/>
          <w:szCs w:val="24"/>
        </w:rPr>
        <w:t>| Aerial Photographs / Plan Perspectives | - Recognise aerial photographs of familiar places (e.g., school playground). | - Interpret simple plan views and identify features. | Aerial photo, plan view, playground|</w:t>
      </w:r>
    </w:p>
    <w:p w14:paraId="1ACBECE3" w14:textId="77777777" w:rsidR="00971972" w:rsidRDefault="00065CA4">
      <w:pPr>
        <w:spacing w:before="240" w:after="240"/>
      </w:pPr>
      <w:r>
        <w:rPr>
          <w:color w:val="000000"/>
          <w:sz w:val="24"/>
          <w:szCs w:val="24"/>
        </w:rPr>
        <w:t>| | - Begin to create simple map</w:t>
      </w:r>
      <w:r>
        <w:rPr>
          <w:color w:val="000000"/>
          <w:sz w:val="24"/>
          <w:szCs w:val="24"/>
        </w:rPr>
        <w:t>s of classroom or playground using basic symbols. | - Follow trails and routes shown on simple maps. | Symbol, trail, route |</w:t>
      </w:r>
    </w:p>
    <w:p w14:paraId="1C4B8135" w14:textId="77777777" w:rsidR="00971972" w:rsidRDefault="00065CA4">
      <w:pPr>
        <w:spacing w:before="240" w:after="240"/>
      </w:pPr>
      <w:r>
        <w:rPr>
          <w:color w:val="000000"/>
          <w:sz w:val="24"/>
          <w:szCs w:val="24"/>
        </w:rPr>
        <w:t>| Fieldwork Skills | - Explore the immediate environment with adult support. | - Use senses to observe and describe features in th</w:t>
      </w:r>
      <w:r>
        <w:rPr>
          <w:color w:val="000000"/>
          <w:sz w:val="24"/>
          <w:szCs w:val="24"/>
        </w:rPr>
        <w:t>e local area. | Observe, describe, environment |</w:t>
      </w:r>
    </w:p>
    <w:p w14:paraId="17A87F56" w14:textId="77777777" w:rsidR="00971972" w:rsidRDefault="00065CA4">
      <w:pPr>
        <w:spacing w:before="240" w:after="240"/>
      </w:pPr>
      <w:r>
        <w:rPr>
          <w:color w:val="000000"/>
          <w:sz w:val="24"/>
          <w:szCs w:val="24"/>
        </w:rPr>
        <w:t>| | - Collect simple data (e.g., weather, number of trees) during outdoor activities. | - Record findings using drawings, photos or simple charts. | Record, count, weather |</w:t>
      </w:r>
    </w:p>
    <w:p w14:paraId="4F3C25C5" w14:textId="738BAF90" w:rsidR="00971972" w:rsidRDefault="00065CA4" w:rsidP="005F679D">
      <w:r>
        <w:pict w14:anchorId="3955E935">
          <v:rect id="_x0000_i1025" style="width:0;height:1.5pt" o:hrstd="t" o:hrnoshade="t" o:hr="t" fillcolor="#aca899" stroked="f"/>
        </w:pict>
      </w:r>
    </w:p>
    <w:sectPr w:rsidR="00971972">
      <w:headerReference w:type="default" r:id="rId7"/>
      <w:footerReference w:type="default" r:id="rId8"/>
      <w:pgSz w:w="16838" w:h="11906" w:orient="landscape" w:code="9"/>
      <w:pgMar w:top="1701" w:right="1417" w:bottom="1701" w:left="1417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1FB6842" w14:textId="77777777" w:rsidR="00065CA4" w:rsidRDefault="00065CA4">
      <w:r>
        <w:separator/>
      </w:r>
    </w:p>
  </w:endnote>
  <w:endnote w:type="continuationSeparator" w:id="0">
    <w:p w14:paraId="7935A038" w14:textId="77777777" w:rsidR="00065CA4" w:rsidRDefault="00065C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E37274E" w14:textId="358B2D73" w:rsidR="00A41D13" w:rsidRDefault="00A41D13">
    <w:pPr>
      <w:spacing w:after="100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BE9F5EE" w14:textId="77777777" w:rsidR="00065CA4" w:rsidRDefault="00065CA4">
      <w:r>
        <w:separator/>
      </w:r>
    </w:p>
  </w:footnote>
  <w:footnote w:type="continuationSeparator" w:id="0">
    <w:p w14:paraId="60557BF6" w14:textId="77777777" w:rsidR="00065CA4" w:rsidRDefault="00065C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D7D2B4E" w14:textId="505E8599" w:rsidR="00A41D13" w:rsidRDefault="005F679D">
    <w:r>
      <w:rPr>
        <w:noProof/>
      </w:rPr>
      <w:drawing>
        <wp:anchor distT="0" distB="0" distL="114300" distR="114300" simplePos="0" relativeHeight="251660288" behindDoc="1" locked="0" layoutInCell="1" allowOverlap="1" wp14:anchorId="55382024" wp14:editId="78F9DB39">
          <wp:simplePos x="0" y="0"/>
          <wp:positionH relativeFrom="column">
            <wp:posOffset>8682355</wp:posOffset>
          </wp:positionH>
          <wp:positionV relativeFrom="paragraph">
            <wp:posOffset>-220980</wp:posOffset>
          </wp:positionV>
          <wp:extent cx="648729" cy="720000"/>
          <wp:effectExtent l="0" t="0" r="6350" b="0"/>
          <wp:wrapTight wrapText="bothSides">
            <wp:wrapPolygon edited="0">
              <wp:start x="1947" y="0"/>
              <wp:lineTo x="0" y="2937"/>
              <wp:lineTo x="0" y="13704"/>
              <wp:lineTo x="1112" y="20556"/>
              <wp:lineTo x="1391" y="20556"/>
              <wp:lineTo x="3337" y="20556"/>
              <wp:lineTo x="21415" y="17619"/>
              <wp:lineTo x="21415" y="2937"/>
              <wp:lineTo x="6397" y="0"/>
              <wp:lineTo x="1947" y="0"/>
            </wp:wrapPolygon>
          </wp:wrapTight>
          <wp:docPr id="1" name="image1.png" descr="$LOGO$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png" descr="$LOGO$"/>
                  <pic:cNvPicPr preferRelativeResize="0"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48729" cy="72000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65CA4">
      <w:rPr>
        <w:noProof/>
      </w:rPr>
      <w:drawing>
        <wp:anchor distT="0" distB="0" distL="114300" distR="114300" simplePos="0" relativeHeight="251658240" behindDoc="1" locked="0" layoutInCell="1" allowOverlap="1" wp14:anchorId="368350CA" wp14:editId="56F9A756">
          <wp:simplePos x="0" y="0"/>
          <wp:positionH relativeFrom="column">
            <wp:posOffset>-609600</wp:posOffset>
          </wp:positionH>
          <wp:positionV relativeFrom="paragraph">
            <wp:posOffset>-209550</wp:posOffset>
          </wp:positionV>
          <wp:extent cx="648729" cy="720000"/>
          <wp:effectExtent l="0" t="0" r="6350" b="0"/>
          <wp:wrapTight wrapText="bothSides">
            <wp:wrapPolygon edited="0">
              <wp:start x="1947" y="0"/>
              <wp:lineTo x="0" y="2937"/>
              <wp:lineTo x="0" y="13704"/>
              <wp:lineTo x="1112" y="20556"/>
              <wp:lineTo x="1391" y="20556"/>
              <wp:lineTo x="3337" y="20556"/>
              <wp:lineTo x="21415" y="17619"/>
              <wp:lineTo x="21415" y="2937"/>
              <wp:lineTo x="6397" y="0"/>
              <wp:lineTo x="1947" y="0"/>
            </wp:wrapPolygon>
          </wp:wrapTight>
          <wp:docPr id="273797573" name="image1.png" descr="$LOGO$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png" descr="$LOGO$"/>
                  <pic:cNvPicPr preferRelativeResize="0"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48729" cy="72000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5F33E60" w14:textId="77777777" w:rsidR="00A41D13" w:rsidRDefault="00A41D13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62A5BB1"/>
    <w:multiLevelType w:val="multilevel"/>
    <w:tmpl w:val="FBB4C07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" w15:restartNumberingAfterBreak="0">
    <w:nsid w:val="2EE2481C"/>
    <w:multiLevelType w:val="multilevel"/>
    <w:tmpl w:val="0C0A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2" w15:restartNumberingAfterBreak="0">
    <w:nsid w:val="4CA22623"/>
    <w:multiLevelType w:val="hybridMultilevel"/>
    <w:tmpl w:val="7E924118"/>
    <w:lvl w:ilvl="0" w:tplc="38194529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E030807"/>
    <w:multiLevelType w:val="multilevel"/>
    <w:tmpl w:val="0C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4" w15:restartNumberingAfterBreak="0">
    <w:nsid w:val="516B4C7F"/>
    <w:multiLevelType w:val="hybridMultilevel"/>
    <w:tmpl w:val="D562937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623468F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56792213"/>
    <w:multiLevelType w:val="hybridMultilevel"/>
    <w:tmpl w:val="C502613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027097E"/>
    <w:multiLevelType w:val="multilevel"/>
    <w:tmpl w:val="0C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70B51D68"/>
    <w:multiLevelType w:val="hybridMultilevel"/>
    <w:tmpl w:val="BE74FF0E"/>
    <w:lvl w:ilvl="0" w:tplc="26316814">
      <w:start w:val="1"/>
      <w:numFmt w:val="decimal"/>
      <w:lvlText w:val="%1."/>
      <w:lvlJc w:val="left"/>
      <w:pPr>
        <w:ind w:left="720" w:hanging="360"/>
      </w:pPr>
    </w:lvl>
    <w:lvl w:ilvl="1" w:tplc="26316814" w:tentative="1">
      <w:start w:val="1"/>
      <w:numFmt w:val="lowerLetter"/>
      <w:lvlText w:val="%2."/>
      <w:lvlJc w:val="left"/>
      <w:pPr>
        <w:ind w:left="1440" w:hanging="360"/>
      </w:pPr>
    </w:lvl>
    <w:lvl w:ilvl="2" w:tplc="26316814" w:tentative="1">
      <w:start w:val="1"/>
      <w:numFmt w:val="lowerRoman"/>
      <w:lvlText w:val="%3."/>
      <w:lvlJc w:val="right"/>
      <w:pPr>
        <w:ind w:left="2160" w:hanging="180"/>
      </w:pPr>
    </w:lvl>
    <w:lvl w:ilvl="3" w:tplc="26316814" w:tentative="1">
      <w:start w:val="1"/>
      <w:numFmt w:val="decimal"/>
      <w:lvlText w:val="%4."/>
      <w:lvlJc w:val="left"/>
      <w:pPr>
        <w:ind w:left="2880" w:hanging="360"/>
      </w:pPr>
    </w:lvl>
    <w:lvl w:ilvl="4" w:tplc="26316814" w:tentative="1">
      <w:start w:val="1"/>
      <w:numFmt w:val="lowerLetter"/>
      <w:lvlText w:val="%5."/>
      <w:lvlJc w:val="left"/>
      <w:pPr>
        <w:ind w:left="3600" w:hanging="360"/>
      </w:pPr>
    </w:lvl>
    <w:lvl w:ilvl="5" w:tplc="26316814" w:tentative="1">
      <w:start w:val="1"/>
      <w:numFmt w:val="lowerRoman"/>
      <w:lvlText w:val="%6."/>
      <w:lvlJc w:val="right"/>
      <w:pPr>
        <w:ind w:left="4320" w:hanging="180"/>
      </w:pPr>
    </w:lvl>
    <w:lvl w:ilvl="6" w:tplc="26316814" w:tentative="1">
      <w:start w:val="1"/>
      <w:numFmt w:val="decimal"/>
      <w:lvlText w:val="%7."/>
      <w:lvlJc w:val="left"/>
      <w:pPr>
        <w:ind w:left="5040" w:hanging="360"/>
      </w:pPr>
    </w:lvl>
    <w:lvl w:ilvl="7" w:tplc="26316814" w:tentative="1">
      <w:start w:val="1"/>
      <w:numFmt w:val="lowerLetter"/>
      <w:lvlText w:val="%8."/>
      <w:lvlJc w:val="left"/>
      <w:pPr>
        <w:ind w:left="5760" w:hanging="360"/>
      </w:pPr>
    </w:lvl>
    <w:lvl w:ilvl="8" w:tplc="26316814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5"/>
  </w:num>
  <w:num w:numId="5">
    <w:abstractNumId w:val="1"/>
  </w:num>
  <w:num w:numId="6">
    <w:abstractNumId w:val="0"/>
  </w:num>
  <w:num w:numId="7">
    <w:abstractNumId w:val="3"/>
  </w:num>
  <w:num w:numId="8">
    <w:abstractNumId w:val="2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1D13"/>
    <w:rsid w:val="00065CA4"/>
    <w:rsid w:val="00217DE5"/>
    <w:rsid w:val="0040271D"/>
    <w:rsid w:val="005932B0"/>
    <w:rsid w:val="005F679D"/>
    <w:rsid w:val="006F484E"/>
    <w:rsid w:val="00712BE7"/>
    <w:rsid w:val="00716FFE"/>
    <w:rsid w:val="008E25A0"/>
    <w:rsid w:val="00971972"/>
    <w:rsid w:val="00A41D13"/>
    <w:rsid w:val="00A453F4"/>
    <w:rsid w:val="00C86FD6"/>
    <w:rsid w:val="00E95B2E"/>
    <w:rsid w:val="00F639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9602C58"/>
  <w15:docId w15:val="{8D7C5658-A61A-4EC0-B64A-0FADFBC911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lang w:val="en-US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Header">
    <w:name w:val="header"/>
    <w:basedOn w:val="Normal"/>
    <w:link w:val="HeaderChar"/>
    <w:uiPriority w:val="99"/>
    <w:unhideWhenUsed/>
    <w:rsid w:val="00217DE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17DE5"/>
  </w:style>
  <w:style w:type="paragraph" w:styleId="Footer">
    <w:name w:val="footer"/>
    <w:basedOn w:val="Normal"/>
    <w:link w:val="FooterChar"/>
    <w:uiPriority w:val="99"/>
    <w:unhideWhenUsed/>
    <w:rsid w:val="00217DE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17DE5"/>
  </w:style>
  <w:style w:type="character" w:customStyle="1" w:styleId="DefaultParagraphFontPHPDOCX">
    <w:name w:val="Default Paragraph Font PHPDOCX"/>
    <w:uiPriority w:val="1"/>
    <w:semiHidden/>
    <w:unhideWhenUsed/>
  </w:style>
  <w:style w:type="paragraph" w:customStyle="1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customStyle="1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customStyle="1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customStyle="1" w:styleId="NormalTablePHPDOCX">
    <w:name w:val="Normal Table PHPDOCX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PHPDOCX">
    <w:name w:val="Table Grid PHPDOCX"/>
    <w:uiPriority w:val="59"/>
    <w:rsid w:val="00493A0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nnotation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customStyle="1" w:styleId="annotationtextPHPDOCX">
    <w:name w:val="annotation text PHPDOCX"/>
    <w:basedOn w:val="Normal"/>
    <w:link w:val="CommentTextCharPHPDOCX"/>
    <w:uiPriority w:val="99"/>
    <w:semiHidden/>
    <w:unhideWhenUsed/>
    <w:rsid w:val="00E139EA"/>
  </w:style>
  <w:style w:type="character" w:customStyle="1" w:styleId="CommentTextCharPHPDOCX">
    <w:name w:val="Comment Text Char PHPDOCX"/>
    <w:basedOn w:val="DefaultParagraphFontPHPDOCX"/>
    <w:link w:val="annotationtextPHPDOCX"/>
    <w:uiPriority w:val="99"/>
    <w:semiHidden/>
    <w:rsid w:val="00E139EA"/>
    <w:rPr>
      <w:sz w:val="20"/>
      <w:szCs w:val="20"/>
    </w:rPr>
  </w:style>
  <w:style w:type="paragraph" w:customStyle="1" w:styleId="annotationsubjectPHPDOCX">
    <w:name w:val="annotation subject PHPDOCX"/>
    <w:basedOn w:val="annotationtextPHPDOCX"/>
    <w:next w:val="annotation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annotationsubjectPHPDOCX"/>
    <w:uiPriority w:val="99"/>
    <w:semiHidden/>
    <w:rsid w:val="00E139EA"/>
    <w:rPr>
      <w:b/>
      <w:bCs/>
      <w:sz w:val="20"/>
      <w:szCs w:val="20"/>
    </w:rPr>
  </w:style>
  <w:style w:type="paragraph" w:customStyle="1" w:styleId="BalloonTextPHPDOCX">
    <w:name w:val="Balloon Text PHPDOCX"/>
    <w:basedOn w:val="Normal"/>
    <w:link w:val="BalloonTextCharPHPDOCX"/>
    <w:uiPriority w:val="99"/>
    <w:semiHidden/>
    <w:unhideWhenUsed/>
    <w:rsid w:val="00E139EA"/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customStyle="1" w:styleId="footnoteTextPHPDOCX">
    <w:name w:val="footnote Text PHPDOCX"/>
    <w:basedOn w:val="Normal"/>
    <w:link w:val="footnoteTextCarPHPDOCX"/>
    <w:uiPriority w:val="99"/>
    <w:semiHidden/>
    <w:unhideWhenUsed/>
    <w:rsid w:val="006E0FDA"/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customStyle="1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customStyle="1" w:styleId="endnoteTextPHPDOCX">
    <w:name w:val="endnote Text PHPDOCX"/>
    <w:basedOn w:val="Normal"/>
    <w:link w:val="endnoteTextCarPHPDOCX"/>
    <w:uiPriority w:val="99"/>
    <w:semiHidden/>
    <w:unhideWhenUsed/>
    <w:rsid w:val="006E0FDA"/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customStyle="1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501</Words>
  <Characters>2861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Home</dc:creator>
  <cp:lastModifiedBy>Sarah Cassidy</cp:lastModifiedBy>
  <cp:revision>2</cp:revision>
  <dcterms:created xsi:type="dcterms:W3CDTF">2026-02-07T12:56:00Z</dcterms:created>
  <dcterms:modified xsi:type="dcterms:W3CDTF">2026-02-07T12:56:00Z</dcterms:modified>
</cp:coreProperties>
</file>