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2DE06C" w14:textId="5D04B561" w:rsidR="002D7199" w:rsidRDefault="00B17057" w:rsidP="007A41E1">
      <w:pPr>
        <w:spacing w:before="281" w:after="281"/>
        <w:jc w:val="center"/>
        <w:outlineLvl w:val="2"/>
        <w:rPr>
          <w:b/>
          <w:bCs/>
          <w:color w:val="000000"/>
          <w:sz w:val="28"/>
          <w:szCs w:val="28"/>
        </w:rPr>
      </w:pPr>
      <w:r>
        <w:rPr>
          <w:b/>
          <w:bCs/>
          <w:color w:val="000000"/>
          <w:sz w:val="28"/>
          <w:szCs w:val="28"/>
        </w:rPr>
        <w:t xml:space="preserve">St Boniface RC </w:t>
      </w:r>
      <w:r w:rsidR="007A41E1">
        <w:rPr>
          <w:b/>
          <w:bCs/>
          <w:color w:val="000000"/>
          <w:sz w:val="28"/>
          <w:szCs w:val="28"/>
        </w:rPr>
        <w:t>Primary School</w:t>
      </w:r>
      <w:r>
        <w:rPr>
          <w:b/>
          <w:bCs/>
          <w:color w:val="000000"/>
          <w:sz w:val="28"/>
          <w:szCs w:val="28"/>
        </w:rPr>
        <w:t xml:space="preserve"> - Languages Progression</w:t>
      </w:r>
    </w:p>
    <w:p w14:paraId="18AF2295" w14:textId="11CE6787" w:rsidR="007A41E1" w:rsidRDefault="007A41E1" w:rsidP="007A41E1">
      <w:pPr>
        <w:spacing w:before="281" w:after="281"/>
        <w:jc w:val="center"/>
        <w:outlineLvl w:val="2"/>
      </w:pPr>
    </w:p>
    <w:p w14:paraId="104E4BF0" w14:textId="515E136C" w:rsidR="007A41E1" w:rsidRDefault="007A41E1" w:rsidP="007A41E1">
      <w:pPr>
        <w:spacing w:before="240" w:after="240"/>
      </w:pPr>
      <w:r>
        <w:rPr>
          <w:color w:val="000000"/>
          <w:sz w:val="24"/>
          <w:szCs w:val="24"/>
        </w:rPr>
        <w:t xml:space="preserve">This progression framework is carefully designed to build pupils’ Spanish language knowledge and skills incrementally from Years 3 to 6, fostering confidence and cultural understanding in line with St Boniface RC </w:t>
      </w:r>
      <w:r>
        <w:rPr>
          <w:color w:val="000000"/>
          <w:sz w:val="24"/>
          <w:szCs w:val="24"/>
        </w:rPr>
        <w:t>Primary School</w:t>
      </w:r>
      <w:r>
        <w:rPr>
          <w:color w:val="000000"/>
          <w:sz w:val="24"/>
          <w:szCs w:val="24"/>
        </w:rPr>
        <w:t xml:space="preserve">’s vision to nurture pupils to their full potential. It addresses the school’s improvement priorities by providing a clear, sequenced curriculum that supports staff development and pupil engagement, while promoting social responsibility and global awareness crucial for pupils from diverse and often disadvantaged backgrounds. The framework ensures language learning is accessible and meaningful, aligning with the </w:t>
      </w:r>
      <w:bookmarkStart w:id="0" w:name="_GoBack"/>
      <w:bookmarkEnd w:id="0"/>
      <w:r>
        <w:rPr>
          <w:color w:val="000000"/>
          <w:sz w:val="24"/>
          <w:szCs w:val="24"/>
        </w:rPr>
        <w:t>mission to help pupils aspire, believe, and achieve in a safe, respectful community.</w:t>
      </w:r>
    </w:p>
    <w:p w14:paraId="36665EC4" w14:textId="77777777" w:rsidR="007A41E1" w:rsidRDefault="007A41E1" w:rsidP="007A41E1">
      <w:pPr>
        <w:spacing w:before="281" w:after="281"/>
        <w:jc w:val="center"/>
        <w:outlineLvl w:val="2"/>
      </w:pP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972"/>
        <w:gridCol w:w="5029"/>
        <w:gridCol w:w="4214"/>
        <w:gridCol w:w="3777"/>
      </w:tblGrid>
      <w:tr w:rsidR="002D7199" w14:paraId="52589F8C"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00764E1" w14:textId="77777777" w:rsidR="002D7199" w:rsidRDefault="00B17057">
            <w:pPr>
              <w:jc w:val="center"/>
            </w:pPr>
            <w:r>
              <w:rPr>
                <w:b/>
                <w:bCs/>
                <w:color w:val="000000"/>
                <w:position w:val="-3"/>
                <w:sz w:val="24"/>
                <w:szCs w:val="24"/>
              </w:rPr>
              <w:t>Year/Grade Level</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6B5D6D1" w14:textId="77777777" w:rsidR="002D7199" w:rsidRDefault="00B17057">
            <w:pPr>
              <w:jc w:val="center"/>
            </w:pPr>
            <w:r>
              <w:rPr>
                <w:b/>
                <w:bCs/>
                <w:color w:val="000000"/>
                <w:position w:val="-3"/>
                <w:sz w:val="24"/>
                <w:szCs w:val="24"/>
              </w:rPr>
              <w:t>Knowledge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8FEE9EB" w14:textId="77777777" w:rsidR="002D7199" w:rsidRDefault="00B17057">
            <w:pPr>
              <w:jc w:val="center"/>
            </w:pPr>
            <w:r>
              <w:rPr>
                <w:b/>
                <w:bCs/>
                <w:color w:val="000000"/>
                <w:position w:val="-3"/>
                <w:sz w:val="24"/>
                <w:szCs w:val="24"/>
              </w:rPr>
              <w:t>Skills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660959E" w14:textId="77777777" w:rsidR="002D7199" w:rsidRDefault="00B17057">
            <w:pPr>
              <w:jc w:val="center"/>
            </w:pPr>
            <w:r>
              <w:rPr>
                <w:b/>
                <w:bCs/>
                <w:color w:val="000000"/>
                <w:position w:val="-3"/>
                <w:sz w:val="24"/>
                <w:szCs w:val="24"/>
              </w:rPr>
              <w:t>Key Vocabulary</w:t>
            </w:r>
          </w:p>
        </w:tc>
      </w:tr>
      <w:tr w:rsidR="002D7199" w14:paraId="3D1C3055"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CED8CD6" w14:textId="77777777" w:rsidR="002D7199" w:rsidRDefault="00B17057">
            <w:r>
              <w:rPr>
                <w:color w:val="000000"/>
                <w:position w:val="-3"/>
                <w:sz w:val="24"/>
                <w:szCs w:val="24"/>
              </w:rPr>
              <w:t>Year 3</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040B274" w14:textId="77777777" w:rsidR="002D7199" w:rsidRDefault="00B17057">
            <w:r>
              <w:rPr>
                <w:color w:val="000000"/>
                <w:position w:val="-3"/>
                <w:sz w:val="24"/>
                <w:szCs w:val="24"/>
              </w:rPr>
              <w:t>- Basic Spanish greetings and classroom instructions</w:t>
            </w:r>
            <w:r>
              <w:rPr>
                <w:color w:val="000000"/>
                <w:position w:val="-3"/>
                <w:sz w:val="24"/>
                <w:szCs w:val="24"/>
              </w:rPr>
              <w:br/>
              <w:t>- Numbers 1-20</w:t>
            </w:r>
            <w:r>
              <w:rPr>
                <w:color w:val="000000"/>
                <w:position w:val="-3"/>
                <w:sz w:val="24"/>
                <w:szCs w:val="24"/>
              </w:rPr>
              <w:br/>
            </w:r>
            <w:r>
              <w:rPr>
                <w:color w:val="000000"/>
                <w:position w:val="-3"/>
                <w:sz w:val="24"/>
                <w:szCs w:val="24"/>
              </w:rPr>
              <w:t>- Days of the week and simple weather terms</w:t>
            </w:r>
            <w:r>
              <w:rPr>
                <w:color w:val="000000"/>
                <w:position w:val="-3"/>
                <w:sz w:val="24"/>
                <w:szCs w:val="24"/>
              </w:rPr>
              <w:br/>
              <w:t>- Introduction to Spanish-speaking countries and their cultures (focus on similarities and differences with own community)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D0AD545" w14:textId="77777777" w:rsidR="002D7199" w:rsidRDefault="00B17057">
            <w:r>
              <w:rPr>
                <w:color w:val="000000"/>
                <w:position w:val="-3"/>
                <w:sz w:val="24"/>
                <w:szCs w:val="24"/>
              </w:rPr>
              <w:t>- Listen and respond to simple instructions and greetings</w:t>
            </w:r>
            <w:r>
              <w:rPr>
                <w:color w:val="000000"/>
                <w:position w:val="-3"/>
                <w:sz w:val="24"/>
                <w:szCs w:val="24"/>
              </w:rPr>
              <w:br/>
              <w:t>- Pronounce basic words clearly</w:t>
            </w:r>
            <w:r>
              <w:rPr>
                <w:color w:val="000000"/>
                <w:position w:val="-3"/>
                <w:sz w:val="24"/>
                <w:szCs w:val="24"/>
              </w:rPr>
              <w:br/>
              <w:t>- Recognise and use simple vocabulary in context</w:t>
            </w:r>
            <w:r>
              <w:rPr>
                <w:color w:val="000000"/>
                <w:position w:val="-3"/>
                <w:sz w:val="24"/>
                <w:szCs w:val="24"/>
              </w:rPr>
              <w:br/>
              <w:t>- Begin to express likes/dislikes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3A49CB1" w14:textId="77777777" w:rsidR="002D7199" w:rsidRDefault="00B17057">
            <w:r>
              <w:rPr>
                <w:color w:val="000000"/>
                <w:position w:val="-3"/>
                <w:sz w:val="24"/>
                <w:szCs w:val="24"/>
              </w:rPr>
              <w:t>hola, adiós, por favour, gracias, lunes, martes, sol, lluvia, uno, dos, tres</w:t>
            </w:r>
          </w:p>
        </w:tc>
      </w:tr>
      <w:tr w:rsidR="002D7199" w14:paraId="06A5DE26"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D76F448" w14:textId="77777777" w:rsidR="002D7199" w:rsidRDefault="00B17057">
            <w:r>
              <w:rPr>
                <w:color w:val="000000"/>
                <w:position w:val="-3"/>
                <w:sz w:val="24"/>
                <w:szCs w:val="24"/>
              </w:rPr>
              <w:t>Year 4</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7867254" w14:textId="77777777" w:rsidR="002D7199" w:rsidRDefault="00B17057">
            <w:r>
              <w:rPr>
                <w:color w:val="000000"/>
                <w:position w:val="-3"/>
                <w:sz w:val="24"/>
                <w:szCs w:val="24"/>
              </w:rPr>
              <w:t>- Extended vocabulary on family, pets, and school life</w:t>
            </w:r>
            <w:r>
              <w:rPr>
                <w:color w:val="000000"/>
                <w:position w:val="-3"/>
                <w:sz w:val="24"/>
                <w:szCs w:val="24"/>
              </w:rPr>
              <w:br/>
              <w:t>- Simple sentence structures usi</w:t>
            </w:r>
            <w:r>
              <w:rPr>
                <w:color w:val="000000"/>
                <w:position w:val="-3"/>
                <w:sz w:val="24"/>
                <w:szCs w:val="24"/>
              </w:rPr>
              <w:t xml:space="preserve">ng "I am," "I </w:t>
            </w:r>
            <w:r>
              <w:rPr>
                <w:color w:val="000000"/>
                <w:position w:val="-3"/>
                <w:sz w:val="24"/>
                <w:szCs w:val="24"/>
              </w:rPr>
              <w:lastRenderedPageBreak/>
              <w:t>have," and "I like"</w:t>
            </w:r>
            <w:r>
              <w:rPr>
                <w:color w:val="000000"/>
                <w:position w:val="-3"/>
                <w:sz w:val="24"/>
                <w:szCs w:val="24"/>
              </w:rPr>
              <w:br/>
              <w:t>- Basic geography of Spain and Latin America, including cultural festivals and traditions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BDCEA3D" w14:textId="77777777" w:rsidR="002D7199" w:rsidRDefault="00B17057">
            <w:r>
              <w:rPr>
                <w:color w:val="000000"/>
                <w:position w:val="-3"/>
                <w:sz w:val="24"/>
                <w:szCs w:val="24"/>
              </w:rPr>
              <w:lastRenderedPageBreak/>
              <w:t>- Construct simple sentences orally and in writing</w:t>
            </w:r>
            <w:r>
              <w:rPr>
                <w:color w:val="000000"/>
                <w:position w:val="-3"/>
                <w:sz w:val="24"/>
                <w:szCs w:val="24"/>
              </w:rPr>
              <w:br/>
              <w:t xml:space="preserve">- Understand and answer simple </w:t>
            </w:r>
            <w:r>
              <w:rPr>
                <w:color w:val="000000"/>
                <w:position w:val="-3"/>
                <w:sz w:val="24"/>
                <w:szCs w:val="24"/>
              </w:rPr>
              <w:lastRenderedPageBreak/>
              <w:t>questions about self and family</w:t>
            </w:r>
            <w:r>
              <w:rPr>
                <w:color w:val="000000"/>
                <w:position w:val="-3"/>
                <w:sz w:val="24"/>
                <w:szCs w:val="24"/>
              </w:rPr>
              <w:br/>
              <w:t>- Compare cultural</w:t>
            </w:r>
            <w:r>
              <w:rPr>
                <w:color w:val="000000"/>
                <w:position w:val="-3"/>
                <w:sz w:val="24"/>
                <w:szCs w:val="24"/>
              </w:rPr>
              <w:t xml:space="preserve"> practises and express opinions politely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5130B50" w14:textId="77777777" w:rsidR="002D7199" w:rsidRDefault="00B17057">
            <w:r>
              <w:rPr>
                <w:color w:val="000000"/>
                <w:position w:val="-3"/>
                <w:sz w:val="24"/>
                <w:szCs w:val="24"/>
              </w:rPr>
              <w:lastRenderedPageBreak/>
              <w:t>familia, perro, gato, escuela, soy, tengo, me gusta, fiesta, música</w:t>
            </w:r>
          </w:p>
        </w:tc>
      </w:tr>
      <w:tr w:rsidR="002D7199" w14:paraId="73F11F4F"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448025E" w14:textId="77777777" w:rsidR="002D7199" w:rsidRDefault="00B17057">
            <w:r>
              <w:rPr>
                <w:color w:val="000000"/>
                <w:position w:val="-3"/>
                <w:sz w:val="24"/>
                <w:szCs w:val="24"/>
              </w:rPr>
              <w:t>Year 5</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98F8A37" w14:textId="77777777" w:rsidR="002D7199" w:rsidRDefault="00B17057">
            <w:r>
              <w:rPr>
                <w:color w:val="000000"/>
                <w:position w:val="-3"/>
                <w:sz w:val="24"/>
                <w:szCs w:val="24"/>
              </w:rPr>
              <w:t>- Vocabulary expansion: food, hobbies, and daily routines</w:t>
            </w:r>
            <w:r>
              <w:rPr>
                <w:color w:val="000000"/>
                <w:position w:val="-3"/>
                <w:sz w:val="24"/>
                <w:szCs w:val="24"/>
              </w:rPr>
              <w:br/>
              <w:t>- Introduction to basic verb conjugations in present tense</w:t>
            </w:r>
            <w:r>
              <w:rPr>
                <w:color w:val="000000"/>
                <w:position w:val="-3"/>
                <w:sz w:val="24"/>
                <w:szCs w:val="24"/>
              </w:rPr>
              <w:br/>
              <w:t>- Deeper cultural insi</w:t>
            </w:r>
            <w:r>
              <w:rPr>
                <w:color w:val="000000"/>
                <w:position w:val="-3"/>
                <w:sz w:val="24"/>
                <w:szCs w:val="24"/>
              </w:rPr>
              <w:t>ghts: food, music, and celebrations in Spanish-speaking countries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2B6576B" w14:textId="77777777" w:rsidR="002D7199" w:rsidRDefault="00B17057">
            <w:r>
              <w:rPr>
                <w:color w:val="000000"/>
                <w:position w:val="-3"/>
                <w:sz w:val="24"/>
                <w:szCs w:val="24"/>
              </w:rPr>
              <w:t>- Formulate questions and answers about personal interests</w:t>
            </w:r>
            <w:r>
              <w:rPr>
                <w:color w:val="000000"/>
                <w:position w:val="-3"/>
                <w:sz w:val="24"/>
                <w:szCs w:val="24"/>
              </w:rPr>
              <w:br/>
              <w:t>- Use present tense verbs to describe routines</w:t>
            </w:r>
            <w:r>
              <w:rPr>
                <w:color w:val="000000"/>
                <w:position w:val="-3"/>
                <w:sz w:val="24"/>
                <w:szCs w:val="24"/>
              </w:rPr>
              <w:br/>
              <w:t>- Engage in short conversations and role-plays</w:t>
            </w:r>
            <w:r>
              <w:rPr>
                <w:color w:val="000000"/>
                <w:position w:val="-3"/>
                <w:sz w:val="24"/>
                <w:szCs w:val="24"/>
              </w:rPr>
              <w:br/>
              <w:t xml:space="preserve">- Identify cultural similarities and </w:t>
            </w:r>
            <w:r>
              <w:rPr>
                <w:color w:val="000000"/>
                <w:position w:val="-3"/>
                <w:sz w:val="24"/>
                <w:szCs w:val="24"/>
              </w:rPr>
              <w:t>differences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8446C06" w14:textId="77777777" w:rsidR="002D7199" w:rsidRDefault="00B17057">
            <w:r>
              <w:rPr>
                <w:color w:val="000000"/>
                <w:position w:val="-3"/>
                <w:sz w:val="24"/>
                <w:szCs w:val="24"/>
              </w:rPr>
              <w:t>comer, beber, bailar, leer, jugar, desayuno, almuerzo, cena, cumpleaños</w:t>
            </w:r>
          </w:p>
        </w:tc>
      </w:tr>
      <w:tr w:rsidR="002D7199" w14:paraId="01A20983"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44B00BB" w14:textId="77777777" w:rsidR="002D7199" w:rsidRDefault="00B17057">
            <w:r>
              <w:rPr>
                <w:color w:val="000000"/>
                <w:position w:val="-3"/>
                <w:sz w:val="24"/>
                <w:szCs w:val="24"/>
              </w:rPr>
              <w:t>Year 6</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C67B01E" w14:textId="77777777" w:rsidR="002D7199" w:rsidRDefault="00B17057">
            <w:r>
              <w:rPr>
                <w:color w:val="000000"/>
                <w:position w:val="-3"/>
                <w:sz w:val="24"/>
                <w:szCs w:val="24"/>
              </w:rPr>
              <w:t>- Complex sentence structures using adjectives and conjunctions</w:t>
            </w:r>
            <w:r>
              <w:rPr>
                <w:color w:val="000000"/>
                <w:position w:val="-3"/>
                <w:sz w:val="24"/>
                <w:szCs w:val="24"/>
              </w:rPr>
              <w:br/>
              <w:t>- Wider cultural knowledge including geography, customs, and global issues affecting Spanish-speakin</w:t>
            </w:r>
            <w:r>
              <w:rPr>
                <w:color w:val="000000"/>
                <w:position w:val="-3"/>
                <w:sz w:val="24"/>
                <w:szCs w:val="24"/>
              </w:rPr>
              <w:t>g communities</w:t>
            </w:r>
            <w:r>
              <w:rPr>
                <w:color w:val="000000"/>
                <w:position w:val="-3"/>
                <w:sz w:val="24"/>
                <w:szCs w:val="24"/>
              </w:rPr>
              <w:br/>
              <w:t>- Awareness of language learning as a lifelong skill and its role in global citizenship</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0DC52DA" w14:textId="77777777" w:rsidR="002D7199" w:rsidRDefault="00B17057">
            <w:r>
              <w:rPr>
                <w:color w:val="000000"/>
                <w:position w:val="-3"/>
                <w:sz w:val="24"/>
                <w:szCs w:val="24"/>
              </w:rPr>
              <w:t>- Write coherent paragraphs about self, family, and culture</w:t>
            </w:r>
            <w:r>
              <w:rPr>
                <w:color w:val="000000"/>
                <w:position w:val="-3"/>
                <w:sz w:val="24"/>
                <w:szCs w:val="24"/>
              </w:rPr>
              <w:br/>
              <w:t>- Understand and use more complex grammar for description and narration</w:t>
            </w:r>
            <w:r>
              <w:rPr>
                <w:color w:val="000000"/>
                <w:position w:val="-3"/>
                <w:sz w:val="24"/>
                <w:szCs w:val="24"/>
              </w:rPr>
              <w:br/>
              <w:t>- Engage confidently i</w:t>
            </w:r>
            <w:r>
              <w:rPr>
                <w:color w:val="000000"/>
                <w:position w:val="-3"/>
                <w:sz w:val="24"/>
                <w:szCs w:val="24"/>
              </w:rPr>
              <w:t>n conversations and presentations</w:t>
            </w:r>
            <w:r>
              <w:rPr>
                <w:color w:val="000000"/>
                <w:position w:val="-3"/>
                <w:sz w:val="24"/>
                <w:szCs w:val="24"/>
              </w:rPr>
              <w:br/>
              <w:t>- Reflect on the importance of language learning in understanding and engaging with the wider world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F635ADF" w14:textId="77777777" w:rsidR="002D7199" w:rsidRDefault="00B17057">
            <w:r>
              <w:rPr>
                <w:color w:val="000000"/>
                <w:position w:val="-3"/>
                <w:sz w:val="24"/>
                <w:szCs w:val="24"/>
              </w:rPr>
              <w:t>porque, pero, también, grande, pequeño, comunidad, medio ambiente, tradiciones, futuro</w:t>
            </w:r>
          </w:p>
        </w:tc>
      </w:tr>
    </w:tbl>
    <w:p w14:paraId="40539AAA" w14:textId="77777777" w:rsidR="002D7199" w:rsidRDefault="00B17057">
      <w:r>
        <w:pict w14:anchorId="46C69C99">
          <v:rect id="_x0000_i1025" style="width:0;height:1.5pt" o:hrstd="t" o:hrnoshade="t" o:hr="t" fillcolor="#aca899" stroked="f"/>
        </w:pict>
      </w:r>
    </w:p>
    <w:p w14:paraId="5DD40721" w14:textId="069A0028" w:rsidR="002D7199" w:rsidRDefault="002D7199">
      <w:pPr>
        <w:spacing w:before="240" w:after="240"/>
      </w:pPr>
    </w:p>
    <w:sectPr w:rsidR="002D7199">
      <w:headerReference w:type="default" r:id="rId7"/>
      <w:footerReference w:type="default" r:id="rId8"/>
      <w:pgSz w:w="16838" w:h="11906" w:orient="landscape" w:code="9"/>
      <w:pgMar w:top="1701" w:right="1417" w:bottom="1701"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1BCD39" w14:textId="77777777" w:rsidR="00B17057" w:rsidRDefault="00B17057">
      <w:r>
        <w:separator/>
      </w:r>
    </w:p>
  </w:endnote>
  <w:endnote w:type="continuationSeparator" w:id="0">
    <w:p w14:paraId="031CF356" w14:textId="77777777" w:rsidR="00B17057" w:rsidRDefault="00B17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274E" w14:textId="54B9E78E" w:rsidR="00A41D13" w:rsidRDefault="00A41D13" w:rsidP="007A41E1">
    <w:pPr>
      <w:spacing w:after="10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1305E8" w14:textId="77777777" w:rsidR="00B17057" w:rsidRDefault="00B17057">
      <w:r>
        <w:separator/>
      </w:r>
    </w:p>
  </w:footnote>
  <w:footnote w:type="continuationSeparator" w:id="0">
    <w:p w14:paraId="381C3BDB" w14:textId="77777777" w:rsidR="00B17057" w:rsidRDefault="00B170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D2B4E" w14:textId="2D8650B6" w:rsidR="00A41D13" w:rsidRDefault="007A41E1">
    <w:r>
      <w:rPr>
        <w:noProof/>
      </w:rPr>
      <w:drawing>
        <wp:anchor distT="0" distB="0" distL="114300" distR="114300" simplePos="0" relativeHeight="251660288" behindDoc="1" locked="0" layoutInCell="1" allowOverlap="1" wp14:anchorId="6CF0C7A5" wp14:editId="044F1DF8">
          <wp:simplePos x="0" y="0"/>
          <wp:positionH relativeFrom="rightMargin">
            <wp:align>left</wp:align>
          </wp:positionH>
          <wp:positionV relativeFrom="paragraph">
            <wp:posOffset>-200660</wp:posOffset>
          </wp:positionV>
          <wp:extent cx="648729" cy="720000"/>
          <wp:effectExtent l="0" t="0" r="0" b="4445"/>
          <wp:wrapTight wrapText="bothSides">
            <wp:wrapPolygon edited="0">
              <wp:start x="0" y="0"/>
              <wp:lineTo x="0" y="21162"/>
              <wp:lineTo x="20944" y="21162"/>
              <wp:lineTo x="20944" y="0"/>
              <wp:lineTo x="0"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sidR="00B17057">
      <w:rPr>
        <w:noProof/>
      </w:rPr>
      <w:drawing>
        <wp:anchor distT="0" distB="0" distL="114300" distR="114300" simplePos="0" relativeHeight="251658240" behindDoc="1" locked="0" layoutInCell="1" allowOverlap="1" wp14:anchorId="368350CA" wp14:editId="6B090604">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536420353"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1FDE483F"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324A76AD"/>
    <w:multiLevelType w:val="hybridMultilevel"/>
    <w:tmpl w:val="46C8D118"/>
    <w:lvl w:ilvl="0" w:tplc="50160509">
      <w:start w:val="1"/>
      <w:numFmt w:val="decimal"/>
      <w:lvlText w:val="%1."/>
      <w:lvlJc w:val="left"/>
      <w:pPr>
        <w:ind w:left="720" w:hanging="360"/>
      </w:pPr>
    </w:lvl>
    <w:lvl w:ilvl="1" w:tplc="50160509" w:tentative="1">
      <w:start w:val="1"/>
      <w:numFmt w:val="lowerLetter"/>
      <w:lvlText w:val="%2."/>
      <w:lvlJc w:val="left"/>
      <w:pPr>
        <w:ind w:left="1440" w:hanging="360"/>
      </w:pPr>
    </w:lvl>
    <w:lvl w:ilvl="2" w:tplc="50160509" w:tentative="1">
      <w:start w:val="1"/>
      <w:numFmt w:val="lowerRoman"/>
      <w:lvlText w:val="%3."/>
      <w:lvlJc w:val="right"/>
      <w:pPr>
        <w:ind w:left="2160" w:hanging="180"/>
      </w:pPr>
    </w:lvl>
    <w:lvl w:ilvl="3" w:tplc="50160509" w:tentative="1">
      <w:start w:val="1"/>
      <w:numFmt w:val="decimal"/>
      <w:lvlText w:val="%4."/>
      <w:lvlJc w:val="left"/>
      <w:pPr>
        <w:ind w:left="2880" w:hanging="360"/>
      </w:pPr>
    </w:lvl>
    <w:lvl w:ilvl="4" w:tplc="50160509" w:tentative="1">
      <w:start w:val="1"/>
      <w:numFmt w:val="lowerLetter"/>
      <w:lvlText w:val="%5."/>
      <w:lvlJc w:val="left"/>
      <w:pPr>
        <w:ind w:left="3600" w:hanging="360"/>
      </w:pPr>
    </w:lvl>
    <w:lvl w:ilvl="5" w:tplc="50160509" w:tentative="1">
      <w:start w:val="1"/>
      <w:numFmt w:val="lowerRoman"/>
      <w:lvlText w:val="%6."/>
      <w:lvlJc w:val="right"/>
      <w:pPr>
        <w:ind w:left="4320" w:hanging="180"/>
      </w:pPr>
    </w:lvl>
    <w:lvl w:ilvl="6" w:tplc="50160509" w:tentative="1">
      <w:start w:val="1"/>
      <w:numFmt w:val="decimal"/>
      <w:lvlText w:val="%7."/>
      <w:lvlJc w:val="left"/>
      <w:pPr>
        <w:ind w:left="5040" w:hanging="360"/>
      </w:pPr>
    </w:lvl>
    <w:lvl w:ilvl="7" w:tplc="50160509" w:tentative="1">
      <w:start w:val="1"/>
      <w:numFmt w:val="lowerLetter"/>
      <w:lvlText w:val="%8."/>
      <w:lvlJc w:val="left"/>
      <w:pPr>
        <w:ind w:left="5760" w:hanging="360"/>
      </w:pPr>
    </w:lvl>
    <w:lvl w:ilvl="8" w:tplc="50160509" w:tentative="1">
      <w:start w:val="1"/>
      <w:numFmt w:val="lowerRoman"/>
      <w:lvlText w:val="%9."/>
      <w:lvlJc w:val="right"/>
      <w:pPr>
        <w:ind w:left="6480" w:hanging="180"/>
      </w:pPr>
    </w:lvl>
  </w:abstractNum>
  <w:abstractNum w:abstractNumId="3" w15:restartNumberingAfterBreak="0">
    <w:nsid w:val="4CA75C1B"/>
    <w:multiLevelType w:val="hybridMultilevel"/>
    <w:tmpl w:val="69F8E018"/>
    <w:lvl w:ilvl="0" w:tplc="2741597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7"/>
  </w:num>
  <w:num w:numId="3">
    <w:abstractNumId w:val="8"/>
  </w:num>
  <w:num w:numId="4">
    <w:abstractNumId w:val="6"/>
  </w:num>
  <w:num w:numId="5">
    <w:abstractNumId w:val="1"/>
  </w:num>
  <w:num w:numId="6">
    <w:abstractNumId w:val="0"/>
  </w:num>
  <w:num w:numId="7">
    <w:abstractNumId w:val="4"/>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13"/>
    <w:rsid w:val="00217DE5"/>
    <w:rsid w:val="002D7199"/>
    <w:rsid w:val="0040271D"/>
    <w:rsid w:val="005932B0"/>
    <w:rsid w:val="006F484E"/>
    <w:rsid w:val="00712BE7"/>
    <w:rsid w:val="00716FFE"/>
    <w:rsid w:val="007A41E1"/>
    <w:rsid w:val="008E25A0"/>
    <w:rsid w:val="00A41D13"/>
    <w:rsid w:val="00A453F4"/>
    <w:rsid w:val="00B17057"/>
    <w:rsid w:val="00C86FD6"/>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n-US"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436</Words>
  <Characters>2489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dc:creator>
  <cp:lastModifiedBy>Sarah Cassidy</cp:lastModifiedBy>
  <cp:revision>2</cp:revision>
  <dcterms:created xsi:type="dcterms:W3CDTF">2026-02-07T17:55:00Z</dcterms:created>
  <dcterms:modified xsi:type="dcterms:W3CDTF">2026-02-07T17:55:00Z</dcterms:modified>
</cp:coreProperties>
</file>