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081" w:rsidRDefault="00443DD7" w:rsidP="00B86B4D">
      <w:pPr>
        <w:jc w:val="center"/>
        <w:rPr>
          <w:b/>
          <w:sz w:val="28"/>
          <w:u w:val="single"/>
        </w:rPr>
      </w:pPr>
      <w:r w:rsidRPr="00443DD7">
        <w:rPr>
          <w:b/>
          <w:sz w:val="28"/>
          <w:highlight w:val="magenta"/>
          <w:u w:val="single"/>
        </w:rPr>
        <w:t>Autumn Assessment</w:t>
      </w:r>
      <w:r w:rsidR="00E81734">
        <w:rPr>
          <w:b/>
          <w:sz w:val="28"/>
          <w:highlight w:val="magenta"/>
          <w:u w:val="single"/>
        </w:rPr>
        <w:t xml:space="preserve"> -</w:t>
      </w:r>
      <w:r w:rsidRPr="00443DD7">
        <w:rPr>
          <w:b/>
          <w:sz w:val="28"/>
          <w:highlight w:val="magenta"/>
          <w:u w:val="single"/>
        </w:rPr>
        <w:t xml:space="preserve"> Nursery</w:t>
      </w:r>
    </w:p>
    <w:p w:rsidR="00443DD7" w:rsidRDefault="00443DD7">
      <w:pPr>
        <w:rPr>
          <w:b/>
          <w:sz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7905"/>
        <w:gridCol w:w="2693"/>
      </w:tblGrid>
      <w:tr w:rsidR="00443DD7" w:rsidTr="00B86B4D">
        <w:tc>
          <w:tcPr>
            <w:tcW w:w="3005" w:type="dxa"/>
          </w:tcPr>
          <w:p w:rsidR="00443DD7" w:rsidRPr="00443DD7" w:rsidRDefault="00443DD7">
            <w:pPr>
              <w:rPr>
                <w:b/>
                <w:sz w:val="24"/>
                <w:u w:val="single"/>
              </w:rPr>
            </w:pPr>
            <w:r w:rsidRPr="00443DD7">
              <w:rPr>
                <w:b/>
                <w:sz w:val="24"/>
                <w:u w:val="single"/>
              </w:rPr>
              <w:t xml:space="preserve">Area of learning </w:t>
            </w:r>
          </w:p>
        </w:tc>
        <w:tc>
          <w:tcPr>
            <w:tcW w:w="7905" w:type="dxa"/>
          </w:tcPr>
          <w:p w:rsidR="00443DD7" w:rsidRDefault="00443DD7">
            <w:pPr>
              <w:rPr>
                <w:b/>
                <w:sz w:val="28"/>
                <w:u w:val="single"/>
              </w:rPr>
            </w:pPr>
            <w:r w:rsidRPr="00443DD7">
              <w:rPr>
                <w:b/>
                <w:sz w:val="24"/>
                <w:u w:val="single"/>
              </w:rPr>
              <w:t xml:space="preserve">Assessment </w:t>
            </w:r>
          </w:p>
        </w:tc>
        <w:tc>
          <w:tcPr>
            <w:tcW w:w="2693" w:type="dxa"/>
          </w:tcPr>
          <w:p w:rsidR="00443DD7" w:rsidRDefault="00443DD7">
            <w:pPr>
              <w:rPr>
                <w:b/>
                <w:sz w:val="28"/>
                <w:u w:val="single"/>
              </w:rPr>
            </w:pPr>
            <w:r>
              <w:rPr>
                <w:b/>
                <w:sz w:val="24"/>
                <w:u w:val="single"/>
              </w:rPr>
              <w:t xml:space="preserve">Comments </w:t>
            </w:r>
          </w:p>
        </w:tc>
      </w:tr>
      <w:tr w:rsidR="00443DD7" w:rsidTr="00B86B4D">
        <w:tc>
          <w:tcPr>
            <w:tcW w:w="3005" w:type="dxa"/>
          </w:tcPr>
          <w:p w:rsidR="00443DD7" w:rsidRDefault="00443DD7">
            <w:pPr>
              <w:rPr>
                <w:b/>
                <w:sz w:val="28"/>
                <w:u w:val="single"/>
              </w:rPr>
            </w:pPr>
            <w:r w:rsidRPr="00443DD7">
              <w:rPr>
                <w:b/>
                <w:sz w:val="24"/>
                <w:u w:val="single"/>
              </w:rPr>
              <w:t>PE</w:t>
            </w:r>
          </w:p>
        </w:tc>
        <w:tc>
          <w:tcPr>
            <w:tcW w:w="7905" w:type="dxa"/>
          </w:tcPr>
          <w:p w:rsidR="00443DD7" w:rsidRPr="00443DD7" w:rsidRDefault="00443DD7" w:rsidP="00443DD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43DD7">
              <w:rPr>
                <w:rStyle w:val="normaltextrun"/>
                <w:rFonts w:ascii="Calibri" w:hAnsi="Calibri" w:cs="Calibri"/>
                <w:sz w:val="22"/>
                <w:szCs w:val="22"/>
              </w:rPr>
              <w:t>Continue to develop their movement, balancing, riding and ball skills</w:t>
            </w:r>
            <w:r w:rsidRPr="00443DD7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43DD7" w:rsidRPr="00443DD7" w:rsidRDefault="00443DD7" w:rsidP="00443DD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43DD7">
              <w:rPr>
                <w:rStyle w:val="normaltextrun"/>
                <w:rFonts w:ascii="Calibri" w:hAnsi="Calibri" w:cs="Calibri"/>
                <w:sz w:val="22"/>
                <w:szCs w:val="22"/>
              </w:rPr>
              <w:t>Go up steps and stairs, or climb up/along apparatus using alternate feet</w:t>
            </w:r>
            <w:r w:rsidRPr="00443DD7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43DD7" w:rsidRPr="00443DD7" w:rsidRDefault="00443DD7" w:rsidP="00443DD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43DD7">
              <w:rPr>
                <w:rStyle w:val="normaltextrun"/>
                <w:rFonts w:ascii="Calibri" w:hAnsi="Calibri" w:cs="Calibri"/>
                <w:sz w:val="22"/>
                <w:szCs w:val="22"/>
              </w:rPr>
              <w:t>Use large muscle movements </w:t>
            </w:r>
            <w:r w:rsidRPr="00443DD7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43DD7" w:rsidRDefault="00443DD7" w:rsidP="00443DD7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              </w:t>
            </w:r>
            <w:r w:rsidRPr="00443DD7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Increasingly able to use and remember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                              </w:t>
            </w:r>
            <w:r w:rsidRPr="00443DD7">
              <w:rPr>
                <w:rStyle w:val="normaltextrun"/>
                <w:rFonts w:ascii="Calibri" w:hAnsi="Calibri" w:cs="Calibri"/>
                <w:sz w:val="22"/>
                <w:szCs w:val="22"/>
              </w:rPr>
              <w:t>sequences and patterns of movements which are related to music and rhythm</w:t>
            </w:r>
            <w:r w:rsidRPr="00443DD7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43DD7" w:rsidRPr="00443DD7" w:rsidRDefault="00443DD7" w:rsidP="00443DD7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443DD7">
              <w:rPr>
                <w:rStyle w:val="normaltextrun"/>
                <w:rFonts w:ascii="Calibri" w:hAnsi="Calibri" w:cs="Calibri"/>
                <w:sz w:val="22"/>
                <w:szCs w:val="22"/>
              </w:rPr>
              <w:t>Show a preference for a dominant hand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43DD7" w:rsidRDefault="00443DD7">
            <w:pPr>
              <w:rPr>
                <w:b/>
                <w:sz w:val="28"/>
                <w:u w:val="single"/>
              </w:rPr>
            </w:pPr>
          </w:p>
        </w:tc>
        <w:tc>
          <w:tcPr>
            <w:tcW w:w="2693" w:type="dxa"/>
          </w:tcPr>
          <w:p w:rsidR="00443DD7" w:rsidRDefault="00443DD7">
            <w:pPr>
              <w:rPr>
                <w:b/>
                <w:sz w:val="28"/>
                <w:u w:val="single"/>
              </w:rPr>
            </w:pPr>
          </w:p>
        </w:tc>
      </w:tr>
      <w:tr w:rsidR="00443DD7" w:rsidTr="00B86B4D">
        <w:tc>
          <w:tcPr>
            <w:tcW w:w="3005" w:type="dxa"/>
          </w:tcPr>
          <w:p w:rsidR="00443DD7" w:rsidRDefault="00443DD7">
            <w:pPr>
              <w:rPr>
                <w:b/>
                <w:sz w:val="28"/>
                <w:u w:val="single"/>
              </w:rPr>
            </w:pPr>
            <w:r w:rsidRPr="00443DD7">
              <w:rPr>
                <w:b/>
                <w:sz w:val="24"/>
                <w:u w:val="single"/>
              </w:rPr>
              <w:t>CLL</w:t>
            </w:r>
          </w:p>
        </w:tc>
        <w:tc>
          <w:tcPr>
            <w:tcW w:w="7905" w:type="dxa"/>
          </w:tcPr>
          <w:p w:rsidR="00443DD7" w:rsidRPr="00443DD7" w:rsidRDefault="00443DD7" w:rsidP="00443DD7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43DD7">
              <w:rPr>
                <w:rStyle w:val="normaltextrun"/>
                <w:rFonts w:ascii="Calibri" w:hAnsi="Calibri" w:cs="Calibri"/>
                <w:sz w:val="22"/>
                <w:szCs w:val="22"/>
              </w:rPr>
              <w:t>Sing a large repertoire of songs</w:t>
            </w:r>
            <w:r w:rsidRPr="00443DD7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43DD7" w:rsidRPr="00443DD7" w:rsidRDefault="00443DD7" w:rsidP="00443DD7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43DD7">
              <w:rPr>
                <w:rStyle w:val="normaltextrun"/>
                <w:rFonts w:ascii="Calibri" w:hAnsi="Calibri" w:cs="Calibri"/>
                <w:sz w:val="22"/>
                <w:szCs w:val="22"/>
              </w:rPr>
              <w:t>Know many rhymes, be able to talk about familiar books and be able to tell stories</w:t>
            </w:r>
            <w:r w:rsidRPr="00443DD7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43DD7" w:rsidRPr="00443DD7" w:rsidRDefault="00443DD7" w:rsidP="00443DD7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sz w:val="18"/>
                <w:szCs w:val="18"/>
              </w:rPr>
            </w:pPr>
            <w:r w:rsidRPr="00443DD7">
              <w:rPr>
                <w:rStyle w:val="normaltextrun"/>
                <w:rFonts w:ascii="Calibri" w:hAnsi="Calibri" w:cs="Calibri"/>
                <w:sz w:val="22"/>
                <w:szCs w:val="22"/>
              </w:rPr>
              <w:t>Start a conversation with an adult or a friend and continue it</w:t>
            </w:r>
            <w:r w:rsidRPr="00443DD7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43DD7" w:rsidRDefault="00443DD7">
            <w:pPr>
              <w:rPr>
                <w:b/>
                <w:sz w:val="28"/>
                <w:u w:val="single"/>
              </w:rPr>
            </w:pPr>
          </w:p>
        </w:tc>
        <w:tc>
          <w:tcPr>
            <w:tcW w:w="2693" w:type="dxa"/>
          </w:tcPr>
          <w:p w:rsidR="00443DD7" w:rsidRDefault="00443DD7">
            <w:pPr>
              <w:rPr>
                <w:b/>
                <w:sz w:val="28"/>
                <w:u w:val="single"/>
              </w:rPr>
            </w:pPr>
          </w:p>
        </w:tc>
      </w:tr>
      <w:tr w:rsidR="00443DD7" w:rsidTr="00B86B4D">
        <w:tc>
          <w:tcPr>
            <w:tcW w:w="3005" w:type="dxa"/>
          </w:tcPr>
          <w:p w:rsidR="00443DD7" w:rsidRDefault="00443DD7">
            <w:pPr>
              <w:rPr>
                <w:b/>
                <w:sz w:val="28"/>
                <w:u w:val="single"/>
              </w:rPr>
            </w:pPr>
            <w:r w:rsidRPr="00443DD7">
              <w:rPr>
                <w:b/>
                <w:sz w:val="24"/>
                <w:u w:val="single"/>
              </w:rPr>
              <w:t>Literacy</w:t>
            </w:r>
          </w:p>
        </w:tc>
        <w:tc>
          <w:tcPr>
            <w:tcW w:w="7905" w:type="dxa"/>
          </w:tcPr>
          <w:p w:rsidR="00443DD7" w:rsidRPr="00443DD7" w:rsidRDefault="00443DD7" w:rsidP="00443DD7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43DD7">
              <w:rPr>
                <w:rStyle w:val="normaltextrun"/>
                <w:rFonts w:ascii="Calibri" w:hAnsi="Calibri" w:cs="Calibri"/>
                <w:sz w:val="22"/>
                <w:szCs w:val="22"/>
              </w:rPr>
              <w:t>Develop phonological awareness so that they can spot and suggest rhyme, count/clap syllables in a word, recognise words with the same initial sound</w:t>
            </w:r>
            <w:r w:rsidRPr="00443DD7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43DD7" w:rsidRPr="00443DD7" w:rsidRDefault="00443DD7" w:rsidP="00443DD7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43DD7">
              <w:rPr>
                <w:rStyle w:val="normaltextrun"/>
                <w:rFonts w:ascii="Calibri" w:hAnsi="Calibri" w:cs="Calibri"/>
                <w:sz w:val="22"/>
                <w:szCs w:val="22"/>
              </w:rPr>
              <w:t>Engage in extended conversations about stories, learning new vocabulary</w:t>
            </w:r>
            <w:r w:rsidRPr="00443DD7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43DD7" w:rsidRDefault="00443DD7">
            <w:pPr>
              <w:rPr>
                <w:b/>
                <w:sz w:val="28"/>
                <w:u w:val="single"/>
              </w:rPr>
            </w:pPr>
          </w:p>
        </w:tc>
        <w:tc>
          <w:tcPr>
            <w:tcW w:w="2693" w:type="dxa"/>
          </w:tcPr>
          <w:p w:rsidR="00443DD7" w:rsidRDefault="00443DD7">
            <w:pPr>
              <w:rPr>
                <w:b/>
                <w:sz w:val="28"/>
                <w:u w:val="single"/>
              </w:rPr>
            </w:pPr>
          </w:p>
        </w:tc>
      </w:tr>
      <w:tr w:rsidR="00443DD7" w:rsidTr="00B86B4D">
        <w:tc>
          <w:tcPr>
            <w:tcW w:w="3005" w:type="dxa"/>
          </w:tcPr>
          <w:p w:rsidR="00443DD7" w:rsidRPr="00D54C1B" w:rsidRDefault="00D54C1B">
            <w:pPr>
              <w:rPr>
                <w:b/>
                <w:sz w:val="24"/>
                <w:u w:val="single"/>
              </w:rPr>
            </w:pPr>
            <w:r w:rsidRPr="00D54C1B">
              <w:rPr>
                <w:b/>
                <w:sz w:val="24"/>
                <w:u w:val="single"/>
              </w:rPr>
              <w:t>UTW</w:t>
            </w:r>
          </w:p>
        </w:tc>
        <w:tc>
          <w:tcPr>
            <w:tcW w:w="7905" w:type="dxa"/>
          </w:tcPr>
          <w:p w:rsidR="00D54C1B" w:rsidRDefault="00D54C1B" w:rsidP="00D54C1B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Explore collection of materials with similar and/or different properties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43DD7" w:rsidRDefault="00443DD7">
            <w:pPr>
              <w:rPr>
                <w:b/>
                <w:sz w:val="28"/>
                <w:u w:val="single"/>
              </w:rPr>
            </w:pPr>
          </w:p>
        </w:tc>
        <w:tc>
          <w:tcPr>
            <w:tcW w:w="2693" w:type="dxa"/>
          </w:tcPr>
          <w:p w:rsidR="00443DD7" w:rsidRDefault="00443DD7">
            <w:pPr>
              <w:rPr>
                <w:b/>
                <w:sz w:val="28"/>
                <w:u w:val="single"/>
              </w:rPr>
            </w:pPr>
          </w:p>
        </w:tc>
      </w:tr>
      <w:tr w:rsidR="00443DD7" w:rsidTr="00B86B4D">
        <w:tc>
          <w:tcPr>
            <w:tcW w:w="3005" w:type="dxa"/>
          </w:tcPr>
          <w:p w:rsidR="00443DD7" w:rsidRDefault="00D54C1B">
            <w:pPr>
              <w:rPr>
                <w:b/>
                <w:sz w:val="28"/>
                <w:u w:val="single"/>
              </w:rPr>
            </w:pPr>
            <w:r w:rsidRPr="00D54C1B">
              <w:rPr>
                <w:b/>
                <w:sz w:val="24"/>
                <w:u w:val="single"/>
              </w:rPr>
              <w:t>PSED</w:t>
            </w:r>
          </w:p>
        </w:tc>
        <w:tc>
          <w:tcPr>
            <w:tcW w:w="7905" w:type="dxa"/>
          </w:tcPr>
          <w:p w:rsidR="00D54C1B" w:rsidRDefault="00D54C1B" w:rsidP="00D54C1B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Select and use activities and resources with help when needed</w:t>
            </w:r>
            <w:r w:rsidRPr="00D54C1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Default="00D54C1B" w:rsidP="00D54C1B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Become more outgoing with familiar people in the safe context of the setting</w:t>
            </w:r>
            <w:r w:rsidRPr="00D54C1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Default="00D54C1B" w:rsidP="00D54C1B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Play with one or more other children, extending and elaborating their play idea</w:t>
            </w:r>
            <w:r w:rsidRPr="00D54C1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Pr="00D54C1B" w:rsidRDefault="00D54C1B" w:rsidP="00D54C1B">
            <w:pPr>
              <w:pStyle w:val="paragraph"/>
              <w:numPr>
                <w:ilvl w:val="0"/>
                <w:numId w:val="4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Talk about their feelings </w:t>
            </w:r>
            <w:r w:rsidRPr="00D54C1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43DD7" w:rsidRDefault="00443DD7">
            <w:pPr>
              <w:rPr>
                <w:b/>
                <w:sz w:val="28"/>
                <w:u w:val="single"/>
              </w:rPr>
            </w:pPr>
          </w:p>
        </w:tc>
        <w:tc>
          <w:tcPr>
            <w:tcW w:w="2693" w:type="dxa"/>
          </w:tcPr>
          <w:p w:rsidR="00443DD7" w:rsidRDefault="00443DD7">
            <w:pPr>
              <w:rPr>
                <w:b/>
                <w:sz w:val="28"/>
                <w:u w:val="single"/>
              </w:rPr>
            </w:pPr>
          </w:p>
        </w:tc>
      </w:tr>
      <w:tr w:rsidR="00443DD7" w:rsidTr="00B86B4D">
        <w:tc>
          <w:tcPr>
            <w:tcW w:w="3005" w:type="dxa"/>
          </w:tcPr>
          <w:p w:rsidR="00443DD7" w:rsidRDefault="00D54C1B">
            <w:pPr>
              <w:rPr>
                <w:b/>
                <w:sz w:val="28"/>
                <w:u w:val="single"/>
              </w:rPr>
            </w:pPr>
            <w:r w:rsidRPr="00D54C1B">
              <w:rPr>
                <w:b/>
                <w:sz w:val="24"/>
                <w:u w:val="single"/>
              </w:rPr>
              <w:t>Mathematics</w:t>
            </w:r>
          </w:p>
        </w:tc>
        <w:tc>
          <w:tcPr>
            <w:tcW w:w="7905" w:type="dxa"/>
          </w:tcPr>
          <w:p w:rsidR="00D54C1B" w:rsidRDefault="00D54C1B" w:rsidP="00D54C1B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Say one number name for each item in order: 1,2,3,4,5</w:t>
            </w:r>
            <w:r w:rsidRPr="00D54C1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Default="00D54C1B" w:rsidP="00D54C1B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Know that the last number reached when counting a small set of objects tells you how many there are in total (cardinal principle)</w:t>
            </w:r>
            <w:r w:rsidRPr="00D54C1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Pr="00D54C1B" w:rsidRDefault="00D54C1B" w:rsidP="00D54C1B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sz w:val="18"/>
                <w:szCs w:val="18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Show ‘finger numbers’ </w:t>
            </w: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up to 5</w:t>
            </w:r>
          </w:p>
          <w:p w:rsidR="00D54C1B" w:rsidRDefault="00D54C1B" w:rsidP="00D54C1B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Experiment with their own symbols and marks as well as numerals</w:t>
            </w:r>
            <w:r w:rsidRPr="00D54C1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Default="00D54C1B" w:rsidP="00D54C1B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Compare quantities using language ‘more’ ‘less’</w:t>
            </w:r>
            <w:r w:rsidRPr="00D54C1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Default="00D54C1B" w:rsidP="00D54C1B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Talk about and explore shape</w:t>
            </w:r>
            <w:r w:rsidRPr="00D54C1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Pr="00D54C1B" w:rsidRDefault="00D54C1B" w:rsidP="00D54C1B">
            <w:pPr>
              <w:pStyle w:val="paragraph"/>
              <w:numPr>
                <w:ilvl w:val="0"/>
                <w:numId w:val="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Talk about and identify patterns around them</w:t>
            </w:r>
            <w:r w:rsidRPr="00D54C1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43DD7" w:rsidRDefault="00443DD7">
            <w:pPr>
              <w:rPr>
                <w:b/>
                <w:sz w:val="28"/>
                <w:u w:val="single"/>
              </w:rPr>
            </w:pPr>
          </w:p>
        </w:tc>
        <w:tc>
          <w:tcPr>
            <w:tcW w:w="2693" w:type="dxa"/>
          </w:tcPr>
          <w:p w:rsidR="00443DD7" w:rsidRDefault="00443DD7">
            <w:pPr>
              <w:rPr>
                <w:b/>
                <w:sz w:val="28"/>
                <w:u w:val="single"/>
              </w:rPr>
            </w:pPr>
          </w:p>
        </w:tc>
      </w:tr>
      <w:tr w:rsidR="00443DD7" w:rsidTr="00B86B4D">
        <w:tc>
          <w:tcPr>
            <w:tcW w:w="3005" w:type="dxa"/>
          </w:tcPr>
          <w:p w:rsidR="00443DD7" w:rsidRDefault="00D54C1B">
            <w:pPr>
              <w:rPr>
                <w:b/>
                <w:sz w:val="28"/>
                <w:u w:val="single"/>
              </w:rPr>
            </w:pPr>
            <w:r w:rsidRPr="00D54C1B">
              <w:rPr>
                <w:b/>
                <w:sz w:val="24"/>
                <w:u w:val="single"/>
              </w:rPr>
              <w:t>EAD</w:t>
            </w:r>
          </w:p>
        </w:tc>
        <w:tc>
          <w:tcPr>
            <w:tcW w:w="7905" w:type="dxa"/>
          </w:tcPr>
          <w:p w:rsidR="00D54C1B" w:rsidRDefault="00D54C1B" w:rsidP="00D54C1B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sz w:val="22"/>
                <w:szCs w:val="22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Take part in simple pretend play, using an object to represent something else even though they are not similar</w:t>
            </w:r>
          </w:p>
          <w:p w:rsidR="00D54C1B" w:rsidRDefault="00D54C1B" w:rsidP="00D54C1B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Explore different materials freely, to develop their ideas about ow to use them and what to make</w:t>
            </w:r>
            <w:r w:rsidRPr="00D54C1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Default="00D54C1B" w:rsidP="00D54C1B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Explore colour and colour-mixing</w:t>
            </w:r>
          </w:p>
          <w:p w:rsidR="00D54C1B" w:rsidRDefault="00D54C1B" w:rsidP="00D54C1B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Listen with increasing attention to sounds</w:t>
            </w:r>
            <w:r w:rsidRPr="00D54C1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Pr="00D54C1B" w:rsidRDefault="00D54C1B" w:rsidP="00D54C1B">
            <w:pPr>
              <w:pStyle w:val="paragraph"/>
              <w:numPr>
                <w:ilvl w:val="0"/>
                <w:numId w:val="6"/>
              </w:numPr>
              <w:spacing w:before="0" w:beforeAutospacing="0" w:after="0" w:afterAutospacing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Remember and sing songs</w:t>
            </w:r>
            <w:r w:rsidRPr="00D54C1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43DD7" w:rsidRDefault="00443DD7">
            <w:pPr>
              <w:rPr>
                <w:b/>
                <w:sz w:val="28"/>
                <w:u w:val="single"/>
              </w:rPr>
            </w:pPr>
          </w:p>
        </w:tc>
        <w:tc>
          <w:tcPr>
            <w:tcW w:w="2693" w:type="dxa"/>
          </w:tcPr>
          <w:p w:rsidR="00443DD7" w:rsidRDefault="00443DD7">
            <w:pPr>
              <w:rPr>
                <w:b/>
                <w:sz w:val="28"/>
                <w:u w:val="single"/>
              </w:rPr>
            </w:pPr>
          </w:p>
        </w:tc>
      </w:tr>
    </w:tbl>
    <w:p w:rsidR="00443DD7" w:rsidRDefault="00443DD7">
      <w:pPr>
        <w:rPr>
          <w:b/>
          <w:sz w:val="28"/>
          <w:u w:val="single"/>
        </w:rPr>
      </w:pPr>
    </w:p>
    <w:p w:rsidR="00D54C1B" w:rsidRDefault="00D54C1B">
      <w:pPr>
        <w:rPr>
          <w:b/>
          <w:sz w:val="28"/>
          <w:u w:val="single"/>
        </w:rPr>
      </w:pPr>
    </w:p>
    <w:p w:rsidR="00D54C1B" w:rsidRDefault="00D54C1B">
      <w:pPr>
        <w:rPr>
          <w:b/>
          <w:sz w:val="28"/>
          <w:u w:val="single"/>
        </w:rPr>
      </w:pPr>
    </w:p>
    <w:p w:rsidR="00D54C1B" w:rsidRDefault="00D54C1B">
      <w:pPr>
        <w:rPr>
          <w:b/>
          <w:sz w:val="28"/>
          <w:u w:val="single"/>
        </w:rPr>
      </w:pPr>
    </w:p>
    <w:p w:rsidR="00D54C1B" w:rsidRDefault="00D54C1B">
      <w:pPr>
        <w:rPr>
          <w:b/>
          <w:sz w:val="28"/>
          <w:u w:val="single"/>
        </w:rPr>
      </w:pPr>
    </w:p>
    <w:p w:rsidR="00D54C1B" w:rsidRDefault="00D54C1B">
      <w:pPr>
        <w:rPr>
          <w:b/>
          <w:sz w:val="28"/>
          <w:u w:val="single"/>
        </w:rPr>
      </w:pPr>
    </w:p>
    <w:p w:rsidR="00E81734" w:rsidRDefault="00E81734">
      <w:pPr>
        <w:rPr>
          <w:b/>
          <w:sz w:val="28"/>
          <w:u w:val="single"/>
        </w:rPr>
      </w:pPr>
    </w:p>
    <w:p w:rsidR="00B86B4D" w:rsidRDefault="00B86B4D">
      <w:pPr>
        <w:rPr>
          <w:b/>
          <w:sz w:val="28"/>
          <w:highlight w:val="green"/>
          <w:u w:val="single"/>
        </w:rPr>
      </w:pPr>
    </w:p>
    <w:p w:rsidR="00D54C1B" w:rsidRDefault="00D54C1B" w:rsidP="00B86B4D">
      <w:pPr>
        <w:jc w:val="center"/>
        <w:rPr>
          <w:b/>
          <w:sz w:val="28"/>
          <w:u w:val="single"/>
        </w:rPr>
      </w:pPr>
      <w:r w:rsidRPr="00E81734">
        <w:rPr>
          <w:b/>
          <w:sz w:val="28"/>
          <w:highlight w:val="green"/>
          <w:u w:val="single"/>
        </w:rPr>
        <w:lastRenderedPageBreak/>
        <w:t>Spring Assessment – Nursery</w:t>
      </w:r>
    </w:p>
    <w:p w:rsidR="00D54C1B" w:rsidRDefault="00D54C1B">
      <w:pPr>
        <w:rPr>
          <w:b/>
          <w:sz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8330"/>
        <w:gridCol w:w="2127"/>
      </w:tblGrid>
      <w:tr w:rsidR="00D54C1B" w:rsidTr="00B86B4D">
        <w:tc>
          <w:tcPr>
            <w:tcW w:w="3005" w:type="dxa"/>
          </w:tcPr>
          <w:p w:rsidR="00D54C1B" w:rsidRPr="00443DD7" w:rsidRDefault="00D54C1B" w:rsidP="00F05216">
            <w:pPr>
              <w:rPr>
                <w:b/>
                <w:sz w:val="24"/>
                <w:u w:val="single"/>
              </w:rPr>
            </w:pPr>
            <w:r w:rsidRPr="00443DD7">
              <w:rPr>
                <w:b/>
                <w:sz w:val="24"/>
                <w:u w:val="single"/>
              </w:rPr>
              <w:t xml:space="preserve">Area of learning </w:t>
            </w:r>
          </w:p>
        </w:tc>
        <w:tc>
          <w:tcPr>
            <w:tcW w:w="8330" w:type="dxa"/>
          </w:tcPr>
          <w:p w:rsidR="00D54C1B" w:rsidRDefault="00D54C1B" w:rsidP="00F05216">
            <w:pPr>
              <w:rPr>
                <w:b/>
                <w:sz w:val="28"/>
                <w:u w:val="single"/>
              </w:rPr>
            </w:pPr>
            <w:r w:rsidRPr="00443DD7">
              <w:rPr>
                <w:b/>
                <w:sz w:val="24"/>
                <w:u w:val="single"/>
              </w:rPr>
              <w:t xml:space="preserve">Assessment </w:t>
            </w:r>
          </w:p>
        </w:tc>
        <w:tc>
          <w:tcPr>
            <w:tcW w:w="2127" w:type="dxa"/>
          </w:tcPr>
          <w:p w:rsidR="00D54C1B" w:rsidRDefault="00D54C1B" w:rsidP="00F05216">
            <w:pPr>
              <w:rPr>
                <w:b/>
                <w:sz w:val="28"/>
                <w:u w:val="single"/>
              </w:rPr>
            </w:pPr>
            <w:r>
              <w:rPr>
                <w:b/>
                <w:sz w:val="24"/>
                <w:u w:val="single"/>
              </w:rPr>
              <w:t xml:space="preserve">Comments </w:t>
            </w:r>
          </w:p>
        </w:tc>
      </w:tr>
      <w:tr w:rsidR="00D54C1B" w:rsidTr="00B86B4D">
        <w:tc>
          <w:tcPr>
            <w:tcW w:w="3005" w:type="dxa"/>
          </w:tcPr>
          <w:p w:rsidR="00D54C1B" w:rsidRDefault="00D54C1B" w:rsidP="00F05216">
            <w:pPr>
              <w:rPr>
                <w:b/>
                <w:sz w:val="28"/>
                <w:u w:val="single"/>
              </w:rPr>
            </w:pPr>
            <w:r w:rsidRPr="00443DD7">
              <w:rPr>
                <w:b/>
                <w:sz w:val="24"/>
                <w:u w:val="single"/>
              </w:rPr>
              <w:t>PE</w:t>
            </w:r>
          </w:p>
        </w:tc>
        <w:tc>
          <w:tcPr>
            <w:tcW w:w="8330" w:type="dxa"/>
          </w:tcPr>
          <w:p w:rsidR="00E81734" w:rsidRDefault="00D54C1B" w:rsidP="00D54C1B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BE increasingly independent as they get dressed/undressed</w:t>
            </w:r>
            <w:r w:rsidRPr="00D54C1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Default="00D54C1B" w:rsidP="00D54C1B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Skip, hop, stand on one leg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Default="00D54C1B" w:rsidP="00D54C1B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Take part in group activities that they make up for themselves or in teams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Pr="00E81734" w:rsidRDefault="00D54C1B" w:rsidP="00E81734">
            <w:pPr>
              <w:pStyle w:val="paragraph"/>
              <w:numPr>
                <w:ilvl w:val="0"/>
                <w:numId w:val="7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Use one handed tools and equipment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127" w:type="dxa"/>
          </w:tcPr>
          <w:p w:rsidR="00D54C1B" w:rsidRDefault="00D54C1B" w:rsidP="00F05216">
            <w:pPr>
              <w:rPr>
                <w:b/>
                <w:sz w:val="28"/>
                <w:u w:val="single"/>
              </w:rPr>
            </w:pPr>
          </w:p>
        </w:tc>
      </w:tr>
      <w:tr w:rsidR="00D54C1B" w:rsidTr="00B86B4D">
        <w:tc>
          <w:tcPr>
            <w:tcW w:w="3005" w:type="dxa"/>
          </w:tcPr>
          <w:p w:rsidR="00D54C1B" w:rsidRDefault="00D54C1B" w:rsidP="00F05216">
            <w:pPr>
              <w:rPr>
                <w:b/>
                <w:sz w:val="28"/>
                <w:u w:val="single"/>
              </w:rPr>
            </w:pPr>
            <w:r w:rsidRPr="00443DD7">
              <w:rPr>
                <w:b/>
                <w:sz w:val="24"/>
                <w:u w:val="single"/>
              </w:rPr>
              <w:t>CLL</w:t>
            </w:r>
          </w:p>
        </w:tc>
        <w:tc>
          <w:tcPr>
            <w:tcW w:w="8330" w:type="dxa"/>
          </w:tcPr>
          <w:p w:rsidR="00E81734" w:rsidRDefault="00D54C1B" w:rsidP="00D54C1B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Use talk to organise themselves and their play</w:t>
            </w:r>
            <w:r w:rsidRPr="00D54C1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Default="00D54C1B" w:rsidP="00D54C1B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Develop their communication and pronunciation 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Pr="00E81734" w:rsidRDefault="00D54C1B" w:rsidP="00E81734">
            <w:pPr>
              <w:pStyle w:val="paragraph"/>
              <w:numPr>
                <w:ilvl w:val="0"/>
                <w:numId w:val="8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Enjoy listening to longer stories and can remember much of what happens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127" w:type="dxa"/>
          </w:tcPr>
          <w:p w:rsidR="00D54C1B" w:rsidRDefault="00D54C1B" w:rsidP="00F05216">
            <w:pPr>
              <w:rPr>
                <w:b/>
                <w:sz w:val="28"/>
                <w:u w:val="single"/>
              </w:rPr>
            </w:pPr>
          </w:p>
        </w:tc>
      </w:tr>
      <w:tr w:rsidR="00D54C1B" w:rsidTr="00B86B4D">
        <w:tc>
          <w:tcPr>
            <w:tcW w:w="3005" w:type="dxa"/>
          </w:tcPr>
          <w:p w:rsidR="00D54C1B" w:rsidRDefault="00D54C1B" w:rsidP="00F05216">
            <w:pPr>
              <w:rPr>
                <w:b/>
                <w:sz w:val="28"/>
                <w:u w:val="single"/>
              </w:rPr>
            </w:pPr>
            <w:r w:rsidRPr="00443DD7">
              <w:rPr>
                <w:b/>
                <w:sz w:val="24"/>
                <w:u w:val="single"/>
              </w:rPr>
              <w:t>Literacy</w:t>
            </w:r>
          </w:p>
        </w:tc>
        <w:tc>
          <w:tcPr>
            <w:tcW w:w="8330" w:type="dxa"/>
          </w:tcPr>
          <w:p w:rsidR="00E81734" w:rsidRDefault="00D54C1B" w:rsidP="00D54C1B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-Write some or all of their name</w:t>
            </w:r>
            <w:r w:rsidRPr="00D54C1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Pr="00E81734" w:rsidRDefault="00D54C1B" w:rsidP="00E81734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Form some recognisable letter shapes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127" w:type="dxa"/>
          </w:tcPr>
          <w:p w:rsidR="00D54C1B" w:rsidRDefault="00D54C1B" w:rsidP="00F05216">
            <w:pPr>
              <w:rPr>
                <w:b/>
                <w:sz w:val="28"/>
                <w:u w:val="single"/>
              </w:rPr>
            </w:pPr>
          </w:p>
        </w:tc>
      </w:tr>
      <w:tr w:rsidR="00D54C1B" w:rsidTr="00B86B4D">
        <w:tc>
          <w:tcPr>
            <w:tcW w:w="3005" w:type="dxa"/>
          </w:tcPr>
          <w:p w:rsidR="00D54C1B" w:rsidRPr="00D54C1B" w:rsidRDefault="00D54C1B" w:rsidP="00F05216">
            <w:pPr>
              <w:rPr>
                <w:b/>
                <w:sz w:val="24"/>
                <w:u w:val="single"/>
              </w:rPr>
            </w:pPr>
            <w:r w:rsidRPr="00D54C1B">
              <w:rPr>
                <w:b/>
                <w:sz w:val="24"/>
                <w:u w:val="single"/>
              </w:rPr>
              <w:t>UTW</w:t>
            </w:r>
          </w:p>
        </w:tc>
        <w:tc>
          <w:tcPr>
            <w:tcW w:w="8330" w:type="dxa"/>
          </w:tcPr>
          <w:p w:rsidR="00D54C1B" w:rsidRPr="00D54C1B" w:rsidRDefault="00D54C1B" w:rsidP="00E81734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Talk about what they see, using a wide vocabulary</w:t>
            </w:r>
            <w:r w:rsidRPr="00D54C1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Pr="00D54C1B" w:rsidRDefault="00D54C1B" w:rsidP="00D54C1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127" w:type="dxa"/>
          </w:tcPr>
          <w:p w:rsidR="00D54C1B" w:rsidRDefault="00D54C1B" w:rsidP="00F05216">
            <w:pPr>
              <w:rPr>
                <w:b/>
                <w:sz w:val="28"/>
                <w:u w:val="single"/>
              </w:rPr>
            </w:pPr>
          </w:p>
        </w:tc>
      </w:tr>
      <w:tr w:rsidR="00D54C1B" w:rsidTr="00B86B4D">
        <w:tc>
          <w:tcPr>
            <w:tcW w:w="3005" w:type="dxa"/>
          </w:tcPr>
          <w:p w:rsidR="00D54C1B" w:rsidRDefault="00D54C1B" w:rsidP="00F05216">
            <w:pPr>
              <w:rPr>
                <w:b/>
                <w:sz w:val="28"/>
                <w:u w:val="single"/>
              </w:rPr>
            </w:pPr>
            <w:r w:rsidRPr="00D54C1B">
              <w:rPr>
                <w:b/>
                <w:sz w:val="24"/>
                <w:u w:val="single"/>
              </w:rPr>
              <w:t>PSED</w:t>
            </w:r>
          </w:p>
        </w:tc>
        <w:tc>
          <w:tcPr>
            <w:tcW w:w="8330" w:type="dxa"/>
          </w:tcPr>
          <w:p w:rsidR="00E81734" w:rsidRPr="00E81734" w:rsidRDefault="00D54C1B" w:rsidP="00D54C1B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Show more confidence in new social situations</w:t>
            </w:r>
            <w:r w:rsidRPr="00D54C1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E81734" w:rsidRDefault="00D54C1B" w:rsidP="00D54C1B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Increasingly follow rules, understanding why they are important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E81734" w:rsidRDefault="00D54C1B" w:rsidP="00D54C1B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Understand gradually how others might be feeling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Pr="00E81734" w:rsidRDefault="00D54C1B" w:rsidP="00E81734">
            <w:pPr>
              <w:pStyle w:val="paragraph"/>
              <w:numPr>
                <w:ilvl w:val="0"/>
                <w:numId w:val="10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Be increasingly independent in meeting their own care needs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127" w:type="dxa"/>
          </w:tcPr>
          <w:p w:rsidR="00D54C1B" w:rsidRDefault="00D54C1B" w:rsidP="00F05216">
            <w:pPr>
              <w:rPr>
                <w:b/>
                <w:sz w:val="28"/>
                <w:u w:val="single"/>
              </w:rPr>
            </w:pPr>
          </w:p>
        </w:tc>
      </w:tr>
      <w:tr w:rsidR="00D54C1B" w:rsidTr="00B86B4D">
        <w:tc>
          <w:tcPr>
            <w:tcW w:w="3005" w:type="dxa"/>
          </w:tcPr>
          <w:p w:rsidR="00D54C1B" w:rsidRDefault="00D54C1B" w:rsidP="00F05216">
            <w:pPr>
              <w:rPr>
                <w:b/>
                <w:sz w:val="28"/>
                <w:u w:val="single"/>
              </w:rPr>
            </w:pPr>
            <w:r w:rsidRPr="00D54C1B">
              <w:rPr>
                <w:b/>
                <w:sz w:val="24"/>
                <w:u w:val="single"/>
              </w:rPr>
              <w:t>Mathematics</w:t>
            </w:r>
          </w:p>
        </w:tc>
        <w:tc>
          <w:tcPr>
            <w:tcW w:w="8330" w:type="dxa"/>
          </w:tcPr>
          <w:p w:rsidR="00E81734" w:rsidRPr="00E81734" w:rsidRDefault="00D54C1B" w:rsidP="00D54C1B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Understand position through words (prepositions)</w:t>
            </w:r>
            <w:r w:rsidRPr="00D54C1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E81734" w:rsidRDefault="00D54C1B" w:rsidP="00D54C1B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Discuss and explore routes and locations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E81734" w:rsidRDefault="00D54C1B" w:rsidP="00D54C1B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Link numerals and amounts, e.g. showing the right number of objects to match the numeral, up to 5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E81734" w:rsidRDefault="00D54C1B" w:rsidP="00D54C1B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Make comparisons between objects relating to size, length, weight and capacity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Pr="00E81734" w:rsidRDefault="00D54C1B" w:rsidP="00D54C1B">
            <w:pPr>
              <w:pStyle w:val="paragraph"/>
              <w:numPr>
                <w:ilvl w:val="0"/>
                <w:numId w:val="11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Select shapes appropriately 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Pr="00D54C1B" w:rsidRDefault="00D54C1B" w:rsidP="00E81734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b/>
                <w:sz w:val="28"/>
                <w:u w:val="single"/>
              </w:rPr>
            </w:pPr>
          </w:p>
        </w:tc>
        <w:tc>
          <w:tcPr>
            <w:tcW w:w="2127" w:type="dxa"/>
          </w:tcPr>
          <w:p w:rsidR="00D54C1B" w:rsidRDefault="00D54C1B" w:rsidP="00F05216">
            <w:pPr>
              <w:rPr>
                <w:b/>
                <w:sz w:val="28"/>
                <w:u w:val="single"/>
              </w:rPr>
            </w:pPr>
          </w:p>
        </w:tc>
      </w:tr>
      <w:tr w:rsidR="00D54C1B" w:rsidTr="00B86B4D">
        <w:tc>
          <w:tcPr>
            <w:tcW w:w="3005" w:type="dxa"/>
          </w:tcPr>
          <w:p w:rsidR="00D54C1B" w:rsidRDefault="00D54C1B" w:rsidP="00F05216">
            <w:pPr>
              <w:rPr>
                <w:b/>
                <w:sz w:val="28"/>
                <w:u w:val="single"/>
              </w:rPr>
            </w:pPr>
            <w:r w:rsidRPr="00D54C1B">
              <w:rPr>
                <w:b/>
                <w:sz w:val="24"/>
                <w:u w:val="single"/>
              </w:rPr>
              <w:t>EAD</w:t>
            </w:r>
          </w:p>
        </w:tc>
        <w:tc>
          <w:tcPr>
            <w:tcW w:w="8330" w:type="dxa"/>
          </w:tcPr>
          <w:p w:rsidR="00E81734" w:rsidRPr="00E81734" w:rsidRDefault="00D54C1B" w:rsidP="00D54C1B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D54C1B">
              <w:rPr>
                <w:rStyle w:val="normaltextrun"/>
                <w:rFonts w:ascii="Calibri" w:hAnsi="Calibri" w:cs="Calibri"/>
                <w:sz w:val="22"/>
                <w:szCs w:val="22"/>
              </w:rPr>
              <w:t>Make imaginative small worlds with different resources</w:t>
            </w:r>
            <w:r w:rsidRPr="00D54C1B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Default="00D54C1B" w:rsidP="00D54C1B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Develop their own ideas and then decide which materials to use to express them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Default="00D54C1B" w:rsidP="00D54C1B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Join different materials and textures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Default="00D54C1B" w:rsidP="00D54C1B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Use drawing to represent ideas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D54C1B" w:rsidRPr="00E81734" w:rsidRDefault="00D54C1B" w:rsidP="00E81734">
            <w:pPr>
              <w:pStyle w:val="paragraph"/>
              <w:numPr>
                <w:ilvl w:val="0"/>
                <w:numId w:val="12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Respond to what they have heard, expressing their thoughts and feelings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127" w:type="dxa"/>
          </w:tcPr>
          <w:p w:rsidR="00D54C1B" w:rsidRDefault="00D54C1B" w:rsidP="00F05216">
            <w:pPr>
              <w:rPr>
                <w:b/>
                <w:sz w:val="28"/>
                <w:u w:val="single"/>
              </w:rPr>
            </w:pPr>
          </w:p>
        </w:tc>
      </w:tr>
    </w:tbl>
    <w:p w:rsidR="00D54C1B" w:rsidRDefault="00E81734" w:rsidP="00B86B4D">
      <w:pPr>
        <w:jc w:val="center"/>
        <w:rPr>
          <w:b/>
          <w:sz w:val="28"/>
          <w:u w:val="single"/>
        </w:rPr>
      </w:pPr>
      <w:bookmarkStart w:id="0" w:name="_GoBack"/>
      <w:bookmarkEnd w:id="0"/>
      <w:r w:rsidRPr="00E81734">
        <w:rPr>
          <w:b/>
          <w:sz w:val="28"/>
          <w:highlight w:val="yellow"/>
          <w:u w:val="single"/>
        </w:rPr>
        <w:lastRenderedPageBreak/>
        <w:t>Summer Assessment – Nursery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8330"/>
        <w:gridCol w:w="2127"/>
      </w:tblGrid>
      <w:tr w:rsidR="00E81734" w:rsidTr="00B86B4D">
        <w:tc>
          <w:tcPr>
            <w:tcW w:w="3005" w:type="dxa"/>
          </w:tcPr>
          <w:p w:rsidR="00E81734" w:rsidRPr="00443DD7" w:rsidRDefault="00E81734" w:rsidP="00F05216">
            <w:pPr>
              <w:rPr>
                <w:b/>
                <w:sz w:val="24"/>
                <w:u w:val="single"/>
              </w:rPr>
            </w:pPr>
            <w:r w:rsidRPr="00443DD7">
              <w:rPr>
                <w:b/>
                <w:sz w:val="24"/>
                <w:u w:val="single"/>
              </w:rPr>
              <w:t xml:space="preserve">Area of learning </w:t>
            </w:r>
          </w:p>
        </w:tc>
        <w:tc>
          <w:tcPr>
            <w:tcW w:w="8330" w:type="dxa"/>
          </w:tcPr>
          <w:p w:rsidR="00E81734" w:rsidRDefault="00E81734" w:rsidP="00F05216">
            <w:pPr>
              <w:rPr>
                <w:b/>
                <w:sz w:val="28"/>
                <w:u w:val="single"/>
              </w:rPr>
            </w:pPr>
            <w:r w:rsidRPr="00443DD7">
              <w:rPr>
                <w:b/>
                <w:sz w:val="24"/>
                <w:u w:val="single"/>
              </w:rPr>
              <w:t xml:space="preserve">Assessment </w:t>
            </w:r>
          </w:p>
        </w:tc>
        <w:tc>
          <w:tcPr>
            <w:tcW w:w="2127" w:type="dxa"/>
          </w:tcPr>
          <w:p w:rsidR="00E81734" w:rsidRDefault="00E81734" w:rsidP="00F05216">
            <w:pPr>
              <w:rPr>
                <w:b/>
                <w:sz w:val="28"/>
                <w:u w:val="single"/>
              </w:rPr>
            </w:pPr>
            <w:r>
              <w:rPr>
                <w:b/>
                <w:sz w:val="24"/>
                <w:u w:val="single"/>
              </w:rPr>
              <w:t xml:space="preserve">Comments </w:t>
            </w:r>
          </w:p>
        </w:tc>
      </w:tr>
      <w:tr w:rsidR="00E81734" w:rsidTr="00B86B4D">
        <w:tc>
          <w:tcPr>
            <w:tcW w:w="3005" w:type="dxa"/>
          </w:tcPr>
          <w:p w:rsidR="00E81734" w:rsidRDefault="00E81734" w:rsidP="00F05216">
            <w:pPr>
              <w:rPr>
                <w:b/>
                <w:sz w:val="28"/>
                <w:u w:val="single"/>
              </w:rPr>
            </w:pPr>
            <w:r w:rsidRPr="00443DD7">
              <w:rPr>
                <w:b/>
                <w:sz w:val="24"/>
                <w:u w:val="single"/>
              </w:rPr>
              <w:t>PE</w:t>
            </w:r>
          </w:p>
        </w:tc>
        <w:tc>
          <w:tcPr>
            <w:tcW w:w="8330" w:type="dxa"/>
          </w:tcPr>
          <w:p w:rsidR="004F4701" w:rsidRDefault="00E81734" w:rsidP="00E81734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Match their developing physical skills to tasks and activities in the setting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F4701" w:rsidRDefault="00E81734" w:rsidP="00E81734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Chose the right resources to carry out a plan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F4701" w:rsidRDefault="00E81734" w:rsidP="00E81734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Collaborate with others to manage large items, such as moving blocks outdoors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4F4701" w:rsidRDefault="00E81734" w:rsidP="00E81734">
            <w:pPr>
              <w:pStyle w:val="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Use a comfortable grip with good control when holding pens/pencils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127" w:type="dxa"/>
          </w:tcPr>
          <w:p w:rsidR="00E81734" w:rsidRDefault="00E81734" w:rsidP="00F05216">
            <w:pPr>
              <w:rPr>
                <w:b/>
                <w:sz w:val="28"/>
                <w:u w:val="single"/>
              </w:rPr>
            </w:pPr>
          </w:p>
        </w:tc>
      </w:tr>
      <w:tr w:rsidR="00E81734" w:rsidTr="00B86B4D">
        <w:tc>
          <w:tcPr>
            <w:tcW w:w="3005" w:type="dxa"/>
          </w:tcPr>
          <w:p w:rsidR="00E81734" w:rsidRDefault="00E81734" w:rsidP="00F05216">
            <w:pPr>
              <w:rPr>
                <w:b/>
                <w:sz w:val="28"/>
                <w:u w:val="single"/>
              </w:rPr>
            </w:pPr>
            <w:r w:rsidRPr="00443DD7">
              <w:rPr>
                <w:b/>
                <w:sz w:val="24"/>
                <w:u w:val="single"/>
              </w:rPr>
              <w:t>CLL</w:t>
            </w:r>
          </w:p>
        </w:tc>
        <w:tc>
          <w:tcPr>
            <w:tcW w:w="8330" w:type="dxa"/>
          </w:tcPr>
          <w:p w:rsidR="004F4701" w:rsidRDefault="00E81734" w:rsidP="00E81734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Pay attention to more than one thing at a time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F4701" w:rsidRDefault="00E81734" w:rsidP="00E81734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Use a wider range of vocabulary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F4701" w:rsidRDefault="00E81734" w:rsidP="00E81734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Understand a question that has two parts 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F4701" w:rsidRDefault="00E81734" w:rsidP="00E81734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Understand ‘why’ questions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F4701" w:rsidRDefault="00E81734" w:rsidP="004F4701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Use longer sentences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4F4701" w:rsidRDefault="00E81734" w:rsidP="004F4701">
            <w:pPr>
              <w:pStyle w:val="paragraph"/>
              <w:numPr>
                <w:ilvl w:val="0"/>
                <w:numId w:val="14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Be able to express a point of view </w:t>
            </w:r>
          </w:p>
        </w:tc>
        <w:tc>
          <w:tcPr>
            <w:tcW w:w="2127" w:type="dxa"/>
          </w:tcPr>
          <w:p w:rsidR="00E81734" w:rsidRDefault="00E81734" w:rsidP="00F05216">
            <w:pPr>
              <w:rPr>
                <w:b/>
                <w:sz w:val="28"/>
                <w:u w:val="single"/>
              </w:rPr>
            </w:pPr>
          </w:p>
        </w:tc>
      </w:tr>
      <w:tr w:rsidR="00E81734" w:rsidTr="00B86B4D">
        <w:tc>
          <w:tcPr>
            <w:tcW w:w="3005" w:type="dxa"/>
          </w:tcPr>
          <w:p w:rsidR="00E81734" w:rsidRDefault="00E81734" w:rsidP="00F05216">
            <w:pPr>
              <w:rPr>
                <w:b/>
                <w:sz w:val="28"/>
                <w:u w:val="single"/>
              </w:rPr>
            </w:pPr>
            <w:r w:rsidRPr="00443DD7">
              <w:rPr>
                <w:b/>
                <w:sz w:val="24"/>
                <w:u w:val="single"/>
              </w:rPr>
              <w:t>Literacy</w:t>
            </w:r>
          </w:p>
        </w:tc>
        <w:tc>
          <w:tcPr>
            <w:tcW w:w="8330" w:type="dxa"/>
          </w:tcPr>
          <w:p w:rsidR="004F4701" w:rsidRPr="004F4701" w:rsidRDefault="00E81734" w:rsidP="00E81734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Understand different concepts about print – print has meaning, the names of different parts of a book, print can have different purposes, page sequencing, that we read English from left right, top to bottom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4F4701" w:rsidRDefault="00E81734" w:rsidP="00E81734">
            <w:pPr>
              <w:pStyle w:val="paragraph"/>
              <w:numPr>
                <w:ilvl w:val="0"/>
                <w:numId w:val="15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Use some of their print and letter knowledge in their early writing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E81734" w:rsidRDefault="00E81734" w:rsidP="00E81734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b/>
                <w:sz w:val="28"/>
                <w:u w:val="single"/>
              </w:rPr>
            </w:pPr>
          </w:p>
        </w:tc>
        <w:tc>
          <w:tcPr>
            <w:tcW w:w="2127" w:type="dxa"/>
          </w:tcPr>
          <w:p w:rsidR="00E81734" w:rsidRDefault="00E81734" w:rsidP="00F05216">
            <w:pPr>
              <w:rPr>
                <w:b/>
                <w:sz w:val="28"/>
                <w:u w:val="single"/>
              </w:rPr>
            </w:pPr>
          </w:p>
        </w:tc>
      </w:tr>
      <w:tr w:rsidR="00E81734" w:rsidTr="00B86B4D">
        <w:tc>
          <w:tcPr>
            <w:tcW w:w="3005" w:type="dxa"/>
          </w:tcPr>
          <w:p w:rsidR="00E81734" w:rsidRPr="00D54C1B" w:rsidRDefault="00E81734" w:rsidP="00F05216">
            <w:pPr>
              <w:rPr>
                <w:b/>
                <w:sz w:val="24"/>
                <w:u w:val="single"/>
              </w:rPr>
            </w:pPr>
            <w:r w:rsidRPr="00D54C1B">
              <w:rPr>
                <w:b/>
                <w:sz w:val="24"/>
                <w:u w:val="single"/>
              </w:rPr>
              <w:t>UTW</w:t>
            </w:r>
          </w:p>
        </w:tc>
        <w:tc>
          <w:tcPr>
            <w:tcW w:w="8330" w:type="dxa"/>
          </w:tcPr>
          <w:p w:rsidR="004F4701" w:rsidRPr="004F4701" w:rsidRDefault="00E81734" w:rsidP="00E81734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Explore how things work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4F4701" w:rsidRDefault="00E81734" w:rsidP="00E81734">
            <w:pPr>
              <w:pStyle w:val="paragraph"/>
              <w:numPr>
                <w:ilvl w:val="0"/>
                <w:numId w:val="16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Explore and talk about different forces that they can feel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E81734" w:rsidRDefault="00E81734" w:rsidP="00E8173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:rsidR="00E81734" w:rsidRPr="00E81734" w:rsidRDefault="00E81734" w:rsidP="00F05216">
            <w:pPr>
              <w:rPr>
                <w:b/>
                <w:sz w:val="28"/>
                <w:u w:val="single"/>
              </w:rPr>
            </w:pPr>
          </w:p>
        </w:tc>
        <w:tc>
          <w:tcPr>
            <w:tcW w:w="2127" w:type="dxa"/>
          </w:tcPr>
          <w:p w:rsidR="00E81734" w:rsidRDefault="00E81734" w:rsidP="00F05216">
            <w:pPr>
              <w:rPr>
                <w:b/>
                <w:sz w:val="28"/>
                <w:u w:val="single"/>
              </w:rPr>
            </w:pPr>
          </w:p>
        </w:tc>
      </w:tr>
      <w:tr w:rsidR="00E81734" w:rsidTr="00B86B4D">
        <w:tc>
          <w:tcPr>
            <w:tcW w:w="3005" w:type="dxa"/>
          </w:tcPr>
          <w:p w:rsidR="00E81734" w:rsidRDefault="00E81734" w:rsidP="00F05216">
            <w:pPr>
              <w:rPr>
                <w:b/>
                <w:sz w:val="28"/>
                <w:u w:val="single"/>
              </w:rPr>
            </w:pPr>
            <w:r w:rsidRPr="00D54C1B">
              <w:rPr>
                <w:b/>
                <w:sz w:val="24"/>
                <w:u w:val="single"/>
              </w:rPr>
              <w:t>PSED</w:t>
            </w:r>
          </w:p>
        </w:tc>
        <w:tc>
          <w:tcPr>
            <w:tcW w:w="8330" w:type="dxa"/>
          </w:tcPr>
          <w:p w:rsidR="004F4701" w:rsidRPr="004F4701" w:rsidRDefault="00E81734" w:rsidP="00E81734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Develop their sense of responsibility and membership in a community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F4701" w:rsidRPr="004F4701" w:rsidRDefault="00E81734" w:rsidP="00E81734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Find solutions to conflicts and rivalries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F4701" w:rsidRPr="004F4701" w:rsidRDefault="00E81734" w:rsidP="00E81734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Talk with others to solve conflicts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4F4701" w:rsidRDefault="00E81734" w:rsidP="00E81734">
            <w:pPr>
              <w:pStyle w:val="paragraph"/>
              <w:numPr>
                <w:ilvl w:val="0"/>
                <w:numId w:val="17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Make healthy choices about food, drink and activity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E81734" w:rsidRDefault="00E81734" w:rsidP="00E81734">
            <w:pPr>
              <w:pStyle w:val="paragraph"/>
              <w:spacing w:before="0" w:beforeAutospacing="0" w:after="0" w:afterAutospacing="0"/>
              <w:textAlignment w:val="baseline"/>
              <w:rPr>
                <w:b/>
                <w:sz w:val="28"/>
                <w:u w:val="single"/>
              </w:rPr>
            </w:pPr>
          </w:p>
        </w:tc>
        <w:tc>
          <w:tcPr>
            <w:tcW w:w="2127" w:type="dxa"/>
          </w:tcPr>
          <w:p w:rsidR="00E81734" w:rsidRDefault="00E81734" w:rsidP="00F05216">
            <w:pPr>
              <w:rPr>
                <w:b/>
                <w:sz w:val="28"/>
                <w:u w:val="single"/>
              </w:rPr>
            </w:pPr>
          </w:p>
        </w:tc>
      </w:tr>
      <w:tr w:rsidR="00E81734" w:rsidTr="00B86B4D">
        <w:tc>
          <w:tcPr>
            <w:tcW w:w="3005" w:type="dxa"/>
          </w:tcPr>
          <w:p w:rsidR="00E81734" w:rsidRDefault="00E81734" w:rsidP="00F05216">
            <w:pPr>
              <w:rPr>
                <w:b/>
                <w:sz w:val="28"/>
                <w:u w:val="single"/>
              </w:rPr>
            </w:pPr>
            <w:r w:rsidRPr="00D54C1B">
              <w:rPr>
                <w:b/>
                <w:sz w:val="24"/>
                <w:u w:val="single"/>
              </w:rPr>
              <w:t>Mathematics</w:t>
            </w:r>
          </w:p>
        </w:tc>
        <w:tc>
          <w:tcPr>
            <w:tcW w:w="8330" w:type="dxa"/>
          </w:tcPr>
          <w:p w:rsidR="004F4701" w:rsidRPr="004F4701" w:rsidRDefault="00E81734" w:rsidP="00E81734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Recite numbers past 5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F4701" w:rsidRPr="004F4701" w:rsidRDefault="00E81734" w:rsidP="00E81734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Solve real world mathematical problems up to 5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F4701" w:rsidRPr="004F4701" w:rsidRDefault="00E81734" w:rsidP="00E81734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Combine shapes to make new ones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F4701" w:rsidRDefault="00E81734" w:rsidP="00E81734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Extend and create ABAB patterns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F4701" w:rsidRPr="004F4701" w:rsidRDefault="00E81734" w:rsidP="00E81734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t>Notice and correct errors in repeating patterns </w:t>
            </w:r>
            <w:r w:rsidRPr="004F4701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4F4701" w:rsidRDefault="00E81734" w:rsidP="00E81734">
            <w:pPr>
              <w:pStyle w:val="paragraph"/>
              <w:numPr>
                <w:ilvl w:val="0"/>
                <w:numId w:val="18"/>
              </w:numPr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4F4701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Describe a sequence of events, real or fictional</w:t>
            </w:r>
          </w:p>
          <w:p w:rsidR="00E81734" w:rsidRPr="00E81734" w:rsidRDefault="00E81734" w:rsidP="00E8173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2127" w:type="dxa"/>
          </w:tcPr>
          <w:p w:rsidR="00E81734" w:rsidRDefault="00E81734" w:rsidP="00F05216">
            <w:pPr>
              <w:rPr>
                <w:b/>
                <w:sz w:val="28"/>
                <w:u w:val="single"/>
              </w:rPr>
            </w:pPr>
          </w:p>
        </w:tc>
      </w:tr>
      <w:tr w:rsidR="00E81734" w:rsidTr="00B86B4D">
        <w:tc>
          <w:tcPr>
            <w:tcW w:w="3005" w:type="dxa"/>
          </w:tcPr>
          <w:p w:rsidR="00E81734" w:rsidRDefault="00E81734" w:rsidP="00F05216">
            <w:pPr>
              <w:rPr>
                <w:b/>
                <w:sz w:val="28"/>
                <w:u w:val="single"/>
              </w:rPr>
            </w:pPr>
            <w:r w:rsidRPr="00D54C1B">
              <w:rPr>
                <w:b/>
                <w:sz w:val="24"/>
                <w:u w:val="single"/>
              </w:rPr>
              <w:t>EAD</w:t>
            </w:r>
          </w:p>
        </w:tc>
        <w:tc>
          <w:tcPr>
            <w:tcW w:w="8330" w:type="dxa"/>
          </w:tcPr>
          <w:p w:rsidR="00E81734" w:rsidRPr="00E81734" w:rsidRDefault="00E81734" w:rsidP="00E8173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-Begin to develop complex stories, using small world equipment 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E81734" w:rsidRDefault="00E81734" w:rsidP="00E8173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-Draw with increasing complexity and detail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E81734" w:rsidRDefault="00E81734" w:rsidP="00E8173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-Show different emotions in their drawings and paintings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E81734" w:rsidRDefault="00E81734" w:rsidP="00E8173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E81734">
              <w:rPr>
                <w:rStyle w:val="normaltextrun"/>
                <w:rFonts w:ascii="Calibri" w:hAnsi="Calibri" w:cs="Calibri"/>
                <w:sz w:val="22"/>
                <w:szCs w:val="22"/>
              </w:rPr>
              <w:t>-Play instruments with increasing control</w:t>
            </w:r>
            <w:r w:rsidRPr="00E81734"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E81734" w:rsidRPr="00E81734" w:rsidRDefault="00E81734" w:rsidP="00E81734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b/>
                <w:sz w:val="28"/>
                <w:u w:val="single"/>
              </w:rPr>
            </w:pPr>
          </w:p>
        </w:tc>
        <w:tc>
          <w:tcPr>
            <w:tcW w:w="2127" w:type="dxa"/>
          </w:tcPr>
          <w:p w:rsidR="00E81734" w:rsidRDefault="00E81734" w:rsidP="00F05216">
            <w:pPr>
              <w:rPr>
                <w:b/>
                <w:sz w:val="28"/>
                <w:u w:val="single"/>
              </w:rPr>
            </w:pPr>
          </w:p>
        </w:tc>
      </w:tr>
    </w:tbl>
    <w:p w:rsidR="00E81734" w:rsidRPr="00443DD7" w:rsidRDefault="00E81734">
      <w:pPr>
        <w:rPr>
          <w:b/>
          <w:sz w:val="28"/>
          <w:u w:val="single"/>
        </w:rPr>
      </w:pPr>
    </w:p>
    <w:sectPr w:rsidR="00E81734" w:rsidRPr="00443DD7" w:rsidSect="00B86B4D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6B93" w:rsidRDefault="00E06B93" w:rsidP="00B86B4D">
      <w:pPr>
        <w:spacing w:after="0" w:line="240" w:lineRule="auto"/>
      </w:pPr>
      <w:r>
        <w:separator/>
      </w:r>
    </w:p>
  </w:endnote>
  <w:endnote w:type="continuationSeparator" w:id="0">
    <w:p w:rsidR="00E06B93" w:rsidRDefault="00E06B93" w:rsidP="00B86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6B93" w:rsidRDefault="00E06B93" w:rsidP="00B86B4D">
      <w:pPr>
        <w:spacing w:after="0" w:line="240" w:lineRule="auto"/>
      </w:pPr>
      <w:r>
        <w:separator/>
      </w:r>
    </w:p>
  </w:footnote>
  <w:footnote w:type="continuationSeparator" w:id="0">
    <w:p w:rsidR="00E06B93" w:rsidRDefault="00E06B93" w:rsidP="00B86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B4D" w:rsidRDefault="00B86B4D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145BD20" wp14:editId="5B754F83">
          <wp:simplePos x="0" y="0"/>
          <wp:positionH relativeFrom="column">
            <wp:posOffset>-504825</wp:posOffset>
          </wp:positionH>
          <wp:positionV relativeFrom="paragraph">
            <wp:posOffset>-286385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937440706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3145BD20" wp14:editId="5B754F83">
          <wp:simplePos x="0" y="0"/>
          <wp:positionH relativeFrom="column">
            <wp:posOffset>8610600</wp:posOffset>
          </wp:positionH>
          <wp:positionV relativeFrom="paragraph">
            <wp:posOffset>-287655</wp:posOffset>
          </wp:positionV>
          <wp:extent cx="648729" cy="720000"/>
          <wp:effectExtent l="0" t="0" r="6350" b="0"/>
          <wp:wrapTight wrapText="bothSides">
            <wp:wrapPolygon edited="0">
              <wp:start x="1947" y="0"/>
              <wp:lineTo x="0" y="2937"/>
              <wp:lineTo x="0" y="13704"/>
              <wp:lineTo x="1112" y="20556"/>
              <wp:lineTo x="1391" y="20556"/>
              <wp:lineTo x="3337" y="20556"/>
              <wp:lineTo x="21415" y="17619"/>
              <wp:lineTo x="21415" y="2937"/>
              <wp:lineTo x="6397" y="0"/>
              <wp:lineTo x="1947" y="0"/>
            </wp:wrapPolygon>
          </wp:wrapTight>
          <wp:docPr id="1" name="image1.png" descr="$LOGO$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$LOGO$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8729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7431E"/>
    <w:multiLevelType w:val="hybridMultilevel"/>
    <w:tmpl w:val="31EE0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C1E3A"/>
    <w:multiLevelType w:val="hybridMultilevel"/>
    <w:tmpl w:val="BA84D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B15BC0"/>
    <w:multiLevelType w:val="hybridMultilevel"/>
    <w:tmpl w:val="C2ACD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873C74"/>
    <w:multiLevelType w:val="hybridMultilevel"/>
    <w:tmpl w:val="D5C20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E28DE"/>
    <w:multiLevelType w:val="hybridMultilevel"/>
    <w:tmpl w:val="2BEA20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E5A50"/>
    <w:multiLevelType w:val="hybridMultilevel"/>
    <w:tmpl w:val="16260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782A15"/>
    <w:multiLevelType w:val="hybridMultilevel"/>
    <w:tmpl w:val="250818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054F58"/>
    <w:multiLevelType w:val="hybridMultilevel"/>
    <w:tmpl w:val="77CEA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966C29"/>
    <w:multiLevelType w:val="hybridMultilevel"/>
    <w:tmpl w:val="69BCB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ED03D7"/>
    <w:multiLevelType w:val="hybridMultilevel"/>
    <w:tmpl w:val="D9E60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980969"/>
    <w:multiLevelType w:val="hybridMultilevel"/>
    <w:tmpl w:val="99221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1159D0"/>
    <w:multiLevelType w:val="hybridMultilevel"/>
    <w:tmpl w:val="5A8877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8405BC"/>
    <w:multiLevelType w:val="hybridMultilevel"/>
    <w:tmpl w:val="4280A3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645DEE"/>
    <w:multiLevelType w:val="hybridMultilevel"/>
    <w:tmpl w:val="65527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1D6BD5"/>
    <w:multiLevelType w:val="hybridMultilevel"/>
    <w:tmpl w:val="1F3E1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EE3983"/>
    <w:multiLevelType w:val="hybridMultilevel"/>
    <w:tmpl w:val="2AE28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374EBD"/>
    <w:multiLevelType w:val="hybridMultilevel"/>
    <w:tmpl w:val="BCE66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6055F0"/>
    <w:multiLevelType w:val="hybridMultilevel"/>
    <w:tmpl w:val="5B149B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10"/>
  </w:num>
  <w:num w:numId="5">
    <w:abstractNumId w:val="7"/>
  </w:num>
  <w:num w:numId="6">
    <w:abstractNumId w:val="3"/>
  </w:num>
  <w:num w:numId="7">
    <w:abstractNumId w:val="13"/>
  </w:num>
  <w:num w:numId="8">
    <w:abstractNumId w:val="15"/>
  </w:num>
  <w:num w:numId="9">
    <w:abstractNumId w:val="5"/>
  </w:num>
  <w:num w:numId="10">
    <w:abstractNumId w:val="11"/>
  </w:num>
  <w:num w:numId="11">
    <w:abstractNumId w:val="6"/>
  </w:num>
  <w:num w:numId="12">
    <w:abstractNumId w:val="16"/>
  </w:num>
  <w:num w:numId="13">
    <w:abstractNumId w:val="9"/>
  </w:num>
  <w:num w:numId="14">
    <w:abstractNumId w:val="17"/>
  </w:num>
  <w:num w:numId="15">
    <w:abstractNumId w:val="4"/>
  </w:num>
  <w:num w:numId="16">
    <w:abstractNumId w:val="14"/>
  </w:num>
  <w:num w:numId="17">
    <w:abstractNumId w:val="1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DD7"/>
    <w:rsid w:val="00156C94"/>
    <w:rsid w:val="003F4081"/>
    <w:rsid w:val="00443DD7"/>
    <w:rsid w:val="004F4701"/>
    <w:rsid w:val="00B86B4D"/>
    <w:rsid w:val="00D54C1B"/>
    <w:rsid w:val="00E06B93"/>
    <w:rsid w:val="00E81734"/>
    <w:rsid w:val="00F50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4C4A3"/>
  <w15:chartTrackingRefBased/>
  <w15:docId w15:val="{F8DBCD4A-1C6B-46A0-8939-397C40C56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3D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443DD7"/>
  </w:style>
  <w:style w:type="paragraph" w:customStyle="1" w:styleId="paragraph">
    <w:name w:val="paragraph"/>
    <w:basedOn w:val="Normal"/>
    <w:rsid w:val="00443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443DD7"/>
  </w:style>
  <w:style w:type="paragraph" w:styleId="Header">
    <w:name w:val="header"/>
    <w:basedOn w:val="Normal"/>
    <w:link w:val="HeaderChar"/>
    <w:uiPriority w:val="99"/>
    <w:unhideWhenUsed/>
    <w:rsid w:val="00B86B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6B4D"/>
  </w:style>
  <w:style w:type="paragraph" w:styleId="Footer">
    <w:name w:val="footer"/>
    <w:basedOn w:val="Normal"/>
    <w:link w:val="FooterChar"/>
    <w:uiPriority w:val="99"/>
    <w:unhideWhenUsed/>
    <w:rsid w:val="00B86B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6B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Sarah Cassidy</cp:lastModifiedBy>
  <cp:revision>2</cp:revision>
  <dcterms:created xsi:type="dcterms:W3CDTF">2026-02-07T18:30:00Z</dcterms:created>
  <dcterms:modified xsi:type="dcterms:W3CDTF">2026-02-07T18:30:00Z</dcterms:modified>
</cp:coreProperties>
</file>