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73892" w14:textId="73AA2E3C" w:rsidR="00707E9F" w:rsidRDefault="0019409F" w:rsidP="00C31540">
      <w:pPr>
        <w:spacing w:before="281" w:after="281"/>
        <w:jc w:val="center"/>
        <w:outlineLvl w:val="2"/>
        <w:rPr>
          <w:b/>
          <w:bCs/>
          <w:color w:val="000000"/>
          <w:sz w:val="28"/>
          <w:szCs w:val="28"/>
        </w:rPr>
      </w:pPr>
      <w:r>
        <w:rPr>
          <w:b/>
          <w:bCs/>
          <w:color w:val="000000"/>
          <w:sz w:val="28"/>
          <w:szCs w:val="28"/>
        </w:rPr>
        <w:t>St Boniface RC Salford - English Progression: Oracy Curriculum for Reception (Refined with Dual Coding and SALT Techniques)</w:t>
      </w:r>
    </w:p>
    <w:p w14:paraId="62BCA7DC" w14:textId="7A808AB2" w:rsidR="00C31540" w:rsidRDefault="00C31540" w:rsidP="00C31540">
      <w:pPr>
        <w:spacing w:before="281" w:after="281"/>
        <w:jc w:val="center"/>
        <w:outlineLvl w:val="2"/>
      </w:pPr>
    </w:p>
    <w:p w14:paraId="647868A4" w14:textId="4F7BF197" w:rsidR="00C31540" w:rsidRDefault="00C31540" w:rsidP="00C31540">
      <w:pPr>
        <w:spacing w:before="240" w:after="240"/>
      </w:pPr>
      <w:r>
        <w:rPr>
          <w:color w:val="000000"/>
          <w:sz w:val="24"/>
          <w:szCs w:val="24"/>
        </w:rPr>
        <w:t xml:space="preserve">This enhanced </w:t>
      </w:r>
      <w:proofErr w:type="spellStart"/>
      <w:r>
        <w:rPr>
          <w:color w:val="000000"/>
          <w:sz w:val="24"/>
          <w:szCs w:val="24"/>
        </w:rPr>
        <w:t>oracy</w:t>
      </w:r>
      <w:proofErr w:type="spellEnd"/>
      <w:r>
        <w:rPr>
          <w:color w:val="000000"/>
          <w:sz w:val="24"/>
          <w:szCs w:val="24"/>
        </w:rPr>
        <w:t xml:space="preserve"> progression framework at St Boniface RC </w:t>
      </w:r>
      <w:r>
        <w:rPr>
          <w:color w:val="000000"/>
          <w:sz w:val="24"/>
          <w:szCs w:val="24"/>
        </w:rPr>
        <w:t>Primary School</w:t>
      </w:r>
      <w:bookmarkStart w:id="0" w:name="_GoBack"/>
      <w:bookmarkEnd w:id="0"/>
      <w:r>
        <w:rPr>
          <w:color w:val="000000"/>
          <w:sz w:val="24"/>
          <w:szCs w:val="24"/>
        </w:rPr>
        <w:t xml:space="preserve"> integrates dual coding methods—combining visuals with spoken language—to support EAL pupils in understanding and using language effectively. It also embeds specific Speech and Language Therapy (SALT) techniques, such as visual articulation cues, emotion cards, and structured turn-taking aids, to meet the diverse needs of SEND pupils. This approach ensures inclusive, multisensory learning that strengthens communication skills foundational for literacy and social development, fully aligned with the school’s vision and improvement priorities.</w:t>
      </w:r>
    </w:p>
    <w:p w14:paraId="3055BE75" w14:textId="77777777" w:rsidR="00C31540" w:rsidRDefault="00C31540" w:rsidP="00C31540">
      <w:pPr>
        <w:spacing w:before="281" w:after="281"/>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1553"/>
        <w:gridCol w:w="3187"/>
        <w:gridCol w:w="3042"/>
        <w:gridCol w:w="1710"/>
        <w:gridCol w:w="4500"/>
      </w:tblGrid>
      <w:tr w:rsidR="00707E9F" w14:paraId="75B15988" w14:textId="77777777" w:rsidTr="00C31540">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D821DF8" w14:textId="77777777" w:rsidR="00707E9F" w:rsidRDefault="0019409F">
            <w:pPr>
              <w:jc w:val="center"/>
            </w:pPr>
            <w:r>
              <w:rPr>
                <w:b/>
                <w:bCs/>
                <w:color w:val="000000"/>
                <w:position w:val="-3"/>
                <w:sz w:val="24"/>
                <w:szCs w:val="24"/>
              </w:rPr>
              <w:t>Year/Grade Level</w:t>
            </w:r>
          </w:p>
        </w:tc>
        <w:tc>
          <w:tcPr>
            <w:tcW w:w="113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C48046" w14:textId="77777777" w:rsidR="00707E9F" w:rsidRDefault="0019409F">
            <w:pPr>
              <w:jc w:val="center"/>
            </w:pPr>
            <w:r>
              <w:rPr>
                <w:b/>
                <w:bCs/>
                <w:color w:val="000000"/>
                <w:position w:val="-3"/>
                <w:sz w:val="24"/>
                <w:szCs w:val="24"/>
              </w:rPr>
              <w:t>Knowledge</w:t>
            </w:r>
          </w:p>
        </w:tc>
        <w:tc>
          <w:tcPr>
            <w:tcW w:w="10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79B459" w14:textId="77777777" w:rsidR="00707E9F" w:rsidRDefault="0019409F">
            <w:pPr>
              <w:jc w:val="center"/>
            </w:pPr>
            <w:r>
              <w:rPr>
                <w:b/>
                <w:bCs/>
                <w:color w:val="000000"/>
                <w:position w:val="-3"/>
                <w:sz w:val="24"/>
                <w:szCs w:val="24"/>
              </w:rPr>
              <w:t>Skills</w:t>
            </w:r>
          </w:p>
        </w:tc>
        <w:tc>
          <w:tcPr>
            <w:tcW w:w="6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C08C000" w14:textId="77777777" w:rsidR="00707E9F" w:rsidRDefault="0019409F">
            <w:pPr>
              <w:jc w:val="center"/>
            </w:pPr>
            <w:r>
              <w:rPr>
                <w:b/>
                <w:bCs/>
                <w:color w:val="000000"/>
                <w:position w:val="-3"/>
                <w:sz w:val="24"/>
                <w:szCs w:val="24"/>
              </w:rPr>
              <w:t>Key Vocabulary</w:t>
            </w:r>
          </w:p>
        </w:tc>
        <w:tc>
          <w:tcPr>
            <w:tcW w:w="160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6BAC1FF" w14:textId="77777777" w:rsidR="00707E9F" w:rsidRDefault="0019409F">
            <w:pPr>
              <w:jc w:val="center"/>
            </w:pPr>
            <w:r>
              <w:rPr>
                <w:b/>
                <w:bCs/>
                <w:color w:val="000000"/>
                <w:position w:val="-3"/>
                <w:sz w:val="24"/>
                <w:szCs w:val="24"/>
              </w:rPr>
              <w:t>Dual Coding &amp; SALT Strategies</w:t>
            </w:r>
          </w:p>
        </w:tc>
      </w:tr>
      <w:tr w:rsidR="00707E9F" w14:paraId="7A260E41" w14:textId="77777777" w:rsidTr="00C31540">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FC4A706" w14:textId="77777777" w:rsidR="00707E9F" w:rsidRDefault="0019409F">
            <w:r>
              <w:rPr>
                <w:color w:val="000000"/>
                <w:position w:val="-3"/>
                <w:sz w:val="24"/>
                <w:szCs w:val="24"/>
              </w:rPr>
              <w:t>Reception</w:t>
            </w:r>
          </w:p>
        </w:tc>
        <w:tc>
          <w:tcPr>
            <w:tcW w:w="113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486B52" w14:textId="77777777" w:rsidR="00707E9F" w:rsidRDefault="0019409F">
            <w:r>
              <w:rPr>
                <w:color w:val="000000"/>
                <w:position w:val="-3"/>
                <w:sz w:val="24"/>
                <w:szCs w:val="24"/>
              </w:rPr>
              <w:t>- Understand basic concepts of communication: speaking and listening as ways to share ideas and feelings.</w:t>
            </w:r>
          </w:p>
        </w:tc>
        <w:tc>
          <w:tcPr>
            <w:tcW w:w="10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49EFF9" w14:textId="77777777" w:rsidR="00707E9F" w:rsidRDefault="0019409F">
            <w:r>
              <w:rPr>
                <w:color w:val="000000"/>
                <w:position w:val="-3"/>
                <w:sz w:val="24"/>
                <w:szCs w:val="24"/>
              </w:rPr>
              <w:t>- Use simple sentences to express needs, feelings, and ideas.</w:t>
            </w:r>
          </w:p>
        </w:tc>
        <w:tc>
          <w:tcPr>
            <w:tcW w:w="6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687EC5E" w14:textId="77777777" w:rsidR="00707E9F" w:rsidRDefault="0019409F">
            <w:r>
              <w:rPr>
                <w:color w:val="000000"/>
                <w:position w:val="-3"/>
                <w:sz w:val="24"/>
                <w:szCs w:val="24"/>
              </w:rPr>
              <w:t>talk, listen, share, question, answer</w:t>
            </w:r>
          </w:p>
        </w:tc>
        <w:tc>
          <w:tcPr>
            <w:tcW w:w="160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837B83" w14:textId="77777777" w:rsidR="00707E9F" w:rsidRDefault="0019409F">
            <w:r>
              <w:rPr>
                <w:color w:val="000000"/>
                <w:position w:val="-3"/>
                <w:sz w:val="24"/>
                <w:szCs w:val="24"/>
              </w:rPr>
              <w:t>- Use picture cards and visual symbols to represent common greetings and feelings.</w:t>
            </w:r>
          </w:p>
        </w:tc>
      </w:tr>
      <w:tr w:rsidR="00707E9F" w14:paraId="15F401A7" w14:textId="77777777" w:rsidTr="00C31540">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FDC043" w14:textId="77777777" w:rsidR="00707E9F" w:rsidRDefault="00707E9F"/>
        </w:tc>
        <w:tc>
          <w:tcPr>
            <w:tcW w:w="113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1C58C80" w14:textId="77777777" w:rsidR="00707E9F" w:rsidRDefault="0019409F">
            <w:r>
              <w:rPr>
                <w:color w:val="000000"/>
                <w:position w:val="-3"/>
                <w:sz w:val="24"/>
                <w:szCs w:val="24"/>
              </w:rPr>
              <w:t>- Recognise and use common greetings and polite expressions (please, thank you, sorry).</w:t>
            </w:r>
          </w:p>
        </w:tc>
        <w:tc>
          <w:tcPr>
            <w:tcW w:w="10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ABF340" w14:textId="77777777" w:rsidR="00707E9F" w:rsidRDefault="0019409F">
            <w:r>
              <w:rPr>
                <w:color w:val="000000"/>
                <w:position w:val="-3"/>
                <w:sz w:val="24"/>
                <w:szCs w:val="24"/>
              </w:rPr>
              <w:t>- Listen attentively to adults and peers in group activities and respond appropriat</w:t>
            </w:r>
            <w:r>
              <w:rPr>
                <w:color w:val="000000"/>
                <w:position w:val="-3"/>
                <w:sz w:val="24"/>
                <w:szCs w:val="24"/>
              </w:rPr>
              <w:t>ely.</w:t>
            </w:r>
          </w:p>
        </w:tc>
        <w:tc>
          <w:tcPr>
            <w:tcW w:w="6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99FB58B" w14:textId="77777777" w:rsidR="00707E9F" w:rsidRDefault="0019409F">
            <w:r>
              <w:rPr>
                <w:color w:val="000000"/>
                <w:position w:val="-3"/>
                <w:sz w:val="24"/>
                <w:szCs w:val="24"/>
              </w:rPr>
              <w:t>hello, goodbye, please, thank you</w:t>
            </w:r>
          </w:p>
        </w:tc>
        <w:tc>
          <w:tcPr>
            <w:tcW w:w="160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F04606C" w14:textId="77777777" w:rsidR="00707E9F" w:rsidRDefault="0019409F">
            <w:r>
              <w:rPr>
                <w:color w:val="000000"/>
                <w:position w:val="-3"/>
                <w:sz w:val="24"/>
                <w:szCs w:val="24"/>
              </w:rPr>
              <w:t>- Incorporate gestures and facial expression modelling to support meaning.</w:t>
            </w:r>
          </w:p>
        </w:tc>
      </w:tr>
      <w:tr w:rsidR="00707E9F" w14:paraId="33DFB0AC" w14:textId="77777777" w:rsidTr="00C31540">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CF0253B" w14:textId="77777777" w:rsidR="00707E9F" w:rsidRDefault="00707E9F"/>
        </w:tc>
        <w:tc>
          <w:tcPr>
            <w:tcW w:w="113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3D11FCD" w14:textId="77777777" w:rsidR="00707E9F" w:rsidRDefault="0019409F">
            <w:r>
              <w:rPr>
                <w:color w:val="000000"/>
                <w:position w:val="-3"/>
                <w:sz w:val="24"/>
                <w:szCs w:val="24"/>
              </w:rPr>
              <w:t>- Develop awareness of turn-taking and the importance of waiting to speak.</w:t>
            </w:r>
          </w:p>
        </w:tc>
        <w:tc>
          <w:tcPr>
            <w:tcW w:w="10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8BDCD5E" w14:textId="77777777" w:rsidR="00707E9F" w:rsidRDefault="0019409F">
            <w:r>
              <w:rPr>
                <w:color w:val="000000"/>
                <w:position w:val="-3"/>
                <w:sz w:val="24"/>
                <w:szCs w:val="24"/>
              </w:rPr>
              <w:t>- Participate in structured group discussions and role-play activ</w:t>
            </w:r>
            <w:r>
              <w:rPr>
                <w:color w:val="000000"/>
                <w:position w:val="-3"/>
                <w:sz w:val="24"/>
                <w:szCs w:val="24"/>
              </w:rPr>
              <w:t>ities.</w:t>
            </w:r>
          </w:p>
        </w:tc>
        <w:tc>
          <w:tcPr>
            <w:tcW w:w="6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47C7D72" w14:textId="77777777" w:rsidR="00707E9F" w:rsidRDefault="0019409F">
            <w:r>
              <w:rPr>
                <w:color w:val="000000"/>
                <w:position w:val="-3"/>
                <w:sz w:val="24"/>
                <w:szCs w:val="24"/>
              </w:rPr>
              <w:t>turn, wait, quiet, loud</w:t>
            </w:r>
          </w:p>
        </w:tc>
        <w:tc>
          <w:tcPr>
            <w:tcW w:w="160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E54046" w14:textId="77777777" w:rsidR="00707E9F" w:rsidRDefault="0019409F">
            <w:r>
              <w:rPr>
                <w:color w:val="000000"/>
                <w:position w:val="-3"/>
                <w:sz w:val="24"/>
                <w:szCs w:val="24"/>
              </w:rPr>
              <w:t>- Use visual timers and turn-taking charts to support understanding and self-regulation.</w:t>
            </w:r>
          </w:p>
        </w:tc>
      </w:tr>
      <w:tr w:rsidR="00707E9F" w14:paraId="76E45257" w14:textId="77777777" w:rsidTr="00C31540">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8977E6" w14:textId="77777777" w:rsidR="00707E9F" w:rsidRDefault="00707E9F"/>
        </w:tc>
        <w:tc>
          <w:tcPr>
            <w:tcW w:w="113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C97BFC" w14:textId="77777777" w:rsidR="00707E9F" w:rsidRDefault="0019409F">
            <w:r>
              <w:rPr>
                <w:color w:val="000000"/>
                <w:position w:val="-3"/>
                <w:sz w:val="24"/>
                <w:szCs w:val="24"/>
              </w:rPr>
              <w:t>- Begin to link oracy with emotions and social values: kindness, respect, acceptance.</w:t>
            </w:r>
          </w:p>
        </w:tc>
        <w:tc>
          <w:tcPr>
            <w:tcW w:w="10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FA64CAF" w14:textId="77777777" w:rsidR="00707E9F" w:rsidRDefault="0019409F">
            <w:r>
              <w:rPr>
                <w:color w:val="000000"/>
                <w:position w:val="-3"/>
                <w:sz w:val="24"/>
                <w:szCs w:val="24"/>
              </w:rPr>
              <w:t>- Follow simple instructions and ask questions to clarify meaning.</w:t>
            </w:r>
          </w:p>
        </w:tc>
        <w:tc>
          <w:tcPr>
            <w:tcW w:w="6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D8C31F" w14:textId="77777777" w:rsidR="00707E9F" w:rsidRDefault="0019409F">
            <w:r>
              <w:rPr>
                <w:color w:val="000000"/>
                <w:position w:val="-3"/>
                <w:sz w:val="24"/>
                <w:szCs w:val="24"/>
              </w:rPr>
              <w:t>kind, share, help, friend</w:t>
            </w:r>
          </w:p>
        </w:tc>
        <w:tc>
          <w:tcPr>
            <w:tcW w:w="160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BC2452B" w14:textId="77777777" w:rsidR="00707E9F" w:rsidRDefault="0019409F">
            <w:r>
              <w:rPr>
                <w:color w:val="000000"/>
                <w:position w:val="-3"/>
                <w:sz w:val="24"/>
                <w:szCs w:val="24"/>
              </w:rPr>
              <w:t>- Employ emotion cards and social stories with pictures to build social understanding and empathy.</w:t>
            </w:r>
          </w:p>
        </w:tc>
      </w:tr>
      <w:tr w:rsidR="00707E9F" w14:paraId="033D724A" w14:textId="77777777" w:rsidTr="00C31540">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37DE00" w14:textId="77777777" w:rsidR="00707E9F" w:rsidRDefault="00707E9F"/>
        </w:tc>
        <w:tc>
          <w:tcPr>
            <w:tcW w:w="113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4C6C5B" w14:textId="77777777" w:rsidR="00707E9F" w:rsidRDefault="0019409F">
            <w:r>
              <w:rPr>
                <w:color w:val="000000"/>
                <w:position w:val="-3"/>
                <w:sz w:val="24"/>
                <w:szCs w:val="24"/>
              </w:rPr>
              <w:t>- Recognise and use some subject-specific vocabulary introduce</w:t>
            </w:r>
            <w:r>
              <w:rPr>
                <w:color w:val="000000"/>
                <w:position w:val="-3"/>
                <w:sz w:val="24"/>
                <w:szCs w:val="24"/>
              </w:rPr>
              <w:t>d through stories, songs, and thematic units.</w:t>
            </w:r>
          </w:p>
        </w:tc>
        <w:tc>
          <w:tcPr>
            <w:tcW w:w="10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0E5CE68" w14:textId="77777777" w:rsidR="00707E9F" w:rsidRDefault="0019409F">
            <w:r>
              <w:rPr>
                <w:color w:val="000000"/>
                <w:position w:val="-3"/>
                <w:sz w:val="24"/>
                <w:szCs w:val="24"/>
              </w:rPr>
              <w:t>- Use new vocabulary in context, supported by adults.</w:t>
            </w:r>
          </w:p>
        </w:tc>
        <w:tc>
          <w:tcPr>
            <w:tcW w:w="6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B2C1C1C" w14:textId="77777777" w:rsidR="00707E9F" w:rsidRDefault="0019409F">
            <w:r>
              <w:rPr>
                <w:color w:val="000000"/>
                <w:position w:val="-3"/>
                <w:sz w:val="24"/>
                <w:szCs w:val="24"/>
              </w:rPr>
              <w:t>big, small, happy, sad, fast, slow</w:t>
            </w:r>
          </w:p>
        </w:tc>
        <w:tc>
          <w:tcPr>
            <w:tcW w:w="160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63F3E14" w14:textId="77777777" w:rsidR="00707E9F" w:rsidRDefault="0019409F">
            <w:r>
              <w:rPr>
                <w:color w:val="000000"/>
                <w:position w:val="-3"/>
                <w:sz w:val="24"/>
                <w:szCs w:val="24"/>
              </w:rPr>
              <w:t>- Combine labelled images and objects during storytelling to reinforce vocabulary acquisition.</w:t>
            </w:r>
          </w:p>
        </w:tc>
      </w:tr>
      <w:tr w:rsidR="00707E9F" w14:paraId="3EA90190" w14:textId="77777777" w:rsidTr="00C31540">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563F5F" w14:textId="77777777" w:rsidR="00707E9F" w:rsidRDefault="00707E9F"/>
        </w:tc>
        <w:tc>
          <w:tcPr>
            <w:tcW w:w="113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2CA0C15" w14:textId="77777777" w:rsidR="00707E9F" w:rsidRDefault="0019409F">
            <w:r>
              <w:rPr>
                <w:color w:val="000000"/>
                <w:position w:val="-3"/>
                <w:sz w:val="24"/>
                <w:szCs w:val="24"/>
              </w:rPr>
              <w:t>- Understand that speaki</w:t>
            </w:r>
            <w:r>
              <w:rPr>
                <w:color w:val="000000"/>
                <w:position w:val="-3"/>
                <w:sz w:val="24"/>
                <w:szCs w:val="24"/>
              </w:rPr>
              <w:t>ng clearly helps others understand their ideas.</w:t>
            </w:r>
          </w:p>
        </w:tc>
        <w:tc>
          <w:tcPr>
            <w:tcW w:w="10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C3E7A0A" w14:textId="77777777" w:rsidR="00707E9F" w:rsidRDefault="0019409F">
            <w:r>
              <w:rPr>
                <w:color w:val="000000"/>
                <w:position w:val="-3"/>
                <w:sz w:val="24"/>
                <w:szCs w:val="24"/>
              </w:rPr>
              <w:t>- Speak audibly and clearly enough to be understood by familiar adults and peers.</w:t>
            </w:r>
          </w:p>
        </w:tc>
        <w:tc>
          <w:tcPr>
            <w:tcW w:w="6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DCA794" w14:textId="77777777" w:rsidR="00707E9F" w:rsidRDefault="0019409F">
            <w:r>
              <w:rPr>
                <w:color w:val="000000"/>
                <w:position w:val="-3"/>
                <w:sz w:val="24"/>
                <w:szCs w:val="24"/>
              </w:rPr>
              <w:t>speak, hear, loud, quiet</w:t>
            </w:r>
          </w:p>
        </w:tc>
        <w:tc>
          <w:tcPr>
            <w:tcW w:w="160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15995B" w14:textId="77777777" w:rsidR="00707E9F" w:rsidRDefault="0019409F">
            <w:r>
              <w:rPr>
                <w:color w:val="000000"/>
                <w:position w:val="-3"/>
                <w:sz w:val="24"/>
                <w:szCs w:val="24"/>
              </w:rPr>
              <w:t>- Use modelling of clear articulation with visual cues (e.g., mouth shape diagrams) from Speech and L</w:t>
            </w:r>
            <w:r>
              <w:rPr>
                <w:color w:val="000000"/>
                <w:position w:val="-3"/>
                <w:sz w:val="24"/>
                <w:szCs w:val="24"/>
              </w:rPr>
              <w:t>anguage Therapy (SALT).</w:t>
            </w:r>
          </w:p>
        </w:tc>
      </w:tr>
      <w:tr w:rsidR="00707E9F" w14:paraId="70FF563C" w14:textId="77777777" w:rsidTr="00C31540">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ADD26B" w14:textId="77777777" w:rsidR="00707E9F" w:rsidRDefault="00707E9F"/>
        </w:tc>
        <w:tc>
          <w:tcPr>
            <w:tcW w:w="113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B6E3C4B" w14:textId="77777777" w:rsidR="00707E9F" w:rsidRDefault="0019409F">
            <w:r>
              <w:rPr>
                <w:color w:val="000000"/>
                <w:position w:val="-3"/>
                <w:sz w:val="24"/>
                <w:szCs w:val="24"/>
              </w:rPr>
              <w:t>- Begin to understand the role of listening in learning and social interaction.</w:t>
            </w:r>
          </w:p>
        </w:tc>
        <w:tc>
          <w:tcPr>
            <w:tcW w:w="108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0BF8F6" w14:textId="77777777" w:rsidR="00707E9F" w:rsidRDefault="0019409F">
            <w:r>
              <w:rPr>
                <w:color w:val="000000"/>
                <w:position w:val="-3"/>
                <w:sz w:val="24"/>
                <w:szCs w:val="24"/>
              </w:rPr>
              <w:t>- Show awareness of others’ ideas by responding and building on what is said.</w:t>
            </w:r>
          </w:p>
        </w:tc>
        <w:tc>
          <w:tcPr>
            <w:tcW w:w="6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95AEEE6" w14:textId="77777777" w:rsidR="00707E9F" w:rsidRDefault="0019409F">
            <w:r>
              <w:rPr>
                <w:color w:val="000000"/>
                <w:position w:val="-3"/>
                <w:sz w:val="24"/>
                <w:szCs w:val="24"/>
              </w:rPr>
              <w:t>listen, think, remember</w:t>
            </w:r>
          </w:p>
        </w:tc>
        <w:tc>
          <w:tcPr>
            <w:tcW w:w="160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8BDF38" w14:textId="77777777" w:rsidR="00707E9F" w:rsidRDefault="0019409F">
            <w:r>
              <w:rPr>
                <w:color w:val="000000"/>
                <w:position w:val="-3"/>
                <w:sz w:val="24"/>
                <w:szCs w:val="24"/>
              </w:rPr>
              <w:t>- Integrate SALT-supported strategies such as simplified language, repetition, and visual prompts to aid comprehension and expression.</w:t>
            </w:r>
          </w:p>
        </w:tc>
      </w:tr>
    </w:tbl>
    <w:p w14:paraId="0E9C3569" w14:textId="77777777" w:rsidR="00707E9F" w:rsidRDefault="0019409F">
      <w:r>
        <w:pict w14:anchorId="328E71BB">
          <v:rect id="_x0000_i1025" style="width:0;height:1.5pt" o:hrstd="t" o:hrnoshade="t" o:hr="t" fillcolor="#aca899" stroked="f"/>
        </w:pict>
      </w:r>
    </w:p>
    <w:p w14:paraId="2FDDAD98" w14:textId="1864F225" w:rsidR="00707E9F" w:rsidRDefault="00707E9F">
      <w:pPr>
        <w:spacing w:before="240" w:after="240"/>
      </w:pPr>
    </w:p>
    <w:sectPr w:rsidR="00707E9F">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A2CCF" w14:textId="77777777" w:rsidR="0019409F" w:rsidRDefault="0019409F">
      <w:r>
        <w:separator/>
      </w:r>
    </w:p>
  </w:endnote>
  <w:endnote w:type="continuationSeparator" w:id="0">
    <w:p w14:paraId="3243A538" w14:textId="77777777" w:rsidR="0019409F" w:rsidRDefault="0019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08D85940"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4D32B" w14:textId="77777777" w:rsidR="0019409F" w:rsidRDefault="0019409F">
      <w:r>
        <w:separator/>
      </w:r>
    </w:p>
  </w:footnote>
  <w:footnote w:type="continuationSeparator" w:id="0">
    <w:p w14:paraId="5CAE9300" w14:textId="77777777" w:rsidR="0019409F" w:rsidRDefault="00194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100321BF" w:rsidR="00A41D13" w:rsidRDefault="00C31540">
    <w:r>
      <w:rPr>
        <w:noProof/>
      </w:rPr>
      <w:drawing>
        <wp:anchor distT="0" distB="0" distL="114300" distR="114300" simplePos="0" relativeHeight="251660288" behindDoc="1" locked="0" layoutInCell="1" allowOverlap="1" wp14:anchorId="28A1E58D" wp14:editId="63CC694F">
          <wp:simplePos x="0" y="0"/>
          <wp:positionH relativeFrom="column">
            <wp:posOffset>8777605</wp:posOffset>
          </wp:positionH>
          <wp:positionV relativeFrom="paragraph">
            <wp:posOffset>-240030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19409F">
      <w:rPr>
        <w:noProof/>
      </w:rPr>
      <w:drawing>
        <wp:anchor distT="0" distB="0" distL="114300" distR="114300" simplePos="0" relativeHeight="251658240" behindDoc="1" locked="0" layoutInCell="1" allowOverlap="1" wp14:anchorId="368350CA" wp14:editId="7430440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228586807"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54104A6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E653B"/>
    <w:multiLevelType w:val="hybridMultilevel"/>
    <w:tmpl w:val="8E0E38E8"/>
    <w:lvl w:ilvl="0" w:tplc="74433770">
      <w:start w:val="1"/>
      <w:numFmt w:val="decimal"/>
      <w:lvlText w:val="%1."/>
      <w:lvlJc w:val="left"/>
      <w:pPr>
        <w:ind w:left="720" w:hanging="360"/>
      </w:pPr>
    </w:lvl>
    <w:lvl w:ilvl="1" w:tplc="74433770" w:tentative="1">
      <w:start w:val="1"/>
      <w:numFmt w:val="lowerLetter"/>
      <w:lvlText w:val="%2."/>
      <w:lvlJc w:val="left"/>
      <w:pPr>
        <w:ind w:left="1440" w:hanging="360"/>
      </w:pPr>
    </w:lvl>
    <w:lvl w:ilvl="2" w:tplc="74433770" w:tentative="1">
      <w:start w:val="1"/>
      <w:numFmt w:val="lowerRoman"/>
      <w:lvlText w:val="%3."/>
      <w:lvlJc w:val="right"/>
      <w:pPr>
        <w:ind w:left="2160" w:hanging="180"/>
      </w:pPr>
    </w:lvl>
    <w:lvl w:ilvl="3" w:tplc="74433770" w:tentative="1">
      <w:start w:val="1"/>
      <w:numFmt w:val="decimal"/>
      <w:lvlText w:val="%4."/>
      <w:lvlJc w:val="left"/>
      <w:pPr>
        <w:ind w:left="2880" w:hanging="360"/>
      </w:pPr>
    </w:lvl>
    <w:lvl w:ilvl="4" w:tplc="74433770" w:tentative="1">
      <w:start w:val="1"/>
      <w:numFmt w:val="lowerLetter"/>
      <w:lvlText w:val="%5."/>
      <w:lvlJc w:val="left"/>
      <w:pPr>
        <w:ind w:left="3600" w:hanging="360"/>
      </w:pPr>
    </w:lvl>
    <w:lvl w:ilvl="5" w:tplc="74433770" w:tentative="1">
      <w:start w:val="1"/>
      <w:numFmt w:val="lowerRoman"/>
      <w:lvlText w:val="%6."/>
      <w:lvlJc w:val="right"/>
      <w:pPr>
        <w:ind w:left="4320" w:hanging="180"/>
      </w:pPr>
    </w:lvl>
    <w:lvl w:ilvl="6" w:tplc="74433770" w:tentative="1">
      <w:start w:val="1"/>
      <w:numFmt w:val="decimal"/>
      <w:lvlText w:val="%7."/>
      <w:lvlJc w:val="left"/>
      <w:pPr>
        <w:ind w:left="5040" w:hanging="360"/>
      </w:pPr>
    </w:lvl>
    <w:lvl w:ilvl="7" w:tplc="74433770" w:tentative="1">
      <w:start w:val="1"/>
      <w:numFmt w:val="lowerLetter"/>
      <w:lvlText w:val="%8."/>
      <w:lvlJc w:val="left"/>
      <w:pPr>
        <w:ind w:left="5760" w:hanging="360"/>
      </w:pPr>
    </w:lvl>
    <w:lvl w:ilvl="8" w:tplc="74433770" w:tentative="1">
      <w:start w:val="1"/>
      <w:numFmt w:val="lowerRoman"/>
      <w:lvlText w:val="%9."/>
      <w:lvlJc w:val="right"/>
      <w:pPr>
        <w:ind w:left="6480" w:hanging="180"/>
      </w:pPr>
    </w:lvl>
  </w:abstractNum>
  <w:abstractNum w:abstractNumId="1" w15:restartNumberingAfterBreak="0">
    <w:nsid w:val="14DD07AD"/>
    <w:multiLevelType w:val="hybridMultilevel"/>
    <w:tmpl w:val="7090B1C0"/>
    <w:lvl w:ilvl="0" w:tplc="567414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7"/>
  </w:num>
  <w:num w:numId="3">
    <w:abstractNumId w:val="8"/>
  </w:num>
  <w:num w:numId="4">
    <w:abstractNumId w:val="6"/>
  </w:num>
  <w:num w:numId="5">
    <w:abstractNumId w:val="3"/>
  </w:num>
  <w:num w:numId="6">
    <w:abstractNumId w:val="2"/>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19409F"/>
    <w:rsid w:val="00217DE5"/>
    <w:rsid w:val="0040271D"/>
    <w:rsid w:val="005932B0"/>
    <w:rsid w:val="006F484E"/>
    <w:rsid w:val="00707E9F"/>
    <w:rsid w:val="00712BE7"/>
    <w:rsid w:val="00716FFE"/>
    <w:rsid w:val="008E25A0"/>
    <w:rsid w:val="00A41D13"/>
    <w:rsid w:val="00A453F4"/>
    <w:rsid w:val="00C31540"/>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2026-02-07T17:41:00Z</dcterms:created>
  <dcterms:modified xsi:type="dcterms:W3CDTF">2026-02-07T17:41:00Z</dcterms:modified>
</cp:coreProperties>
</file>