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875" w:rsidRDefault="00D618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FF0E80" w:rsidRDefault="00FF0E8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"/>
        <w:tblW w:w="141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71"/>
        <w:gridCol w:w="1844"/>
        <w:gridCol w:w="2127"/>
        <w:gridCol w:w="2126"/>
        <w:gridCol w:w="2265"/>
        <w:gridCol w:w="2126"/>
        <w:gridCol w:w="2015"/>
      </w:tblGrid>
      <w:tr w:rsidR="00D61875" w:rsidTr="00FF0E80">
        <w:trPr>
          <w:trHeight w:val="955"/>
        </w:trPr>
        <w:tc>
          <w:tcPr>
            <w:tcW w:w="14174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875" w:rsidRDefault="003922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  <w:sz w:val="72"/>
                <w:szCs w:val="72"/>
              </w:rPr>
            </w:pPr>
            <w:r>
              <w:rPr>
                <w:rFonts w:ascii="Calibri" w:eastAsia="Calibri" w:hAnsi="Calibri" w:cs="Calibri"/>
                <w:color w:val="000000"/>
                <w:sz w:val="36"/>
                <w:szCs w:val="36"/>
                <w:vertAlign w:val="superscript"/>
              </w:rPr>
              <w:t xml:space="preserve"> </w:t>
            </w:r>
            <w:r>
              <w:rPr>
                <w:color w:val="000000"/>
                <w:sz w:val="72"/>
                <w:szCs w:val="72"/>
              </w:rPr>
              <w:t xml:space="preserve">History Skills Progression </w:t>
            </w:r>
          </w:p>
        </w:tc>
      </w:tr>
      <w:tr w:rsidR="00D61875" w:rsidTr="00FF0E80">
        <w:trPr>
          <w:trHeight w:val="720"/>
        </w:trPr>
        <w:tc>
          <w:tcPr>
            <w:tcW w:w="1671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875" w:rsidRPr="00FF0E80" w:rsidRDefault="00D61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875" w:rsidRPr="00FF0E80" w:rsidRDefault="003922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  <w:sz w:val="32"/>
                <w:szCs w:val="32"/>
                <w:vertAlign w:val="subscript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 </w:t>
            </w:r>
            <w:r w:rsidRPr="00FF0E80">
              <w:rPr>
                <w:color w:val="000000"/>
                <w:sz w:val="32"/>
                <w:szCs w:val="32"/>
                <w:vertAlign w:val="subscript"/>
              </w:rPr>
              <w:t xml:space="preserve">Year 1 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875" w:rsidRPr="00FF0E80" w:rsidRDefault="003922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  <w:vertAlign w:val="superscript"/>
              </w:rPr>
              <w:t xml:space="preserve"> </w:t>
            </w:r>
            <w:r w:rsidRPr="00FF0E80">
              <w:rPr>
                <w:color w:val="000000"/>
                <w:sz w:val="32"/>
                <w:szCs w:val="32"/>
              </w:rPr>
              <w:t xml:space="preserve">Year 2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875" w:rsidRPr="00FF0E80" w:rsidRDefault="003922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3 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875" w:rsidRPr="00FF0E80" w:rsidRDefault="003922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4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875" w:rsidRPr="00FF0E80" w:rsidRDefault="003922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5 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875" w:rsidRPr="00FF0E80" w:rsidRDefault="00392259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>Year 6</w:t>
            </w:r>
          </w:p>
        </w:tc>
      </w:tr>
      <w:tr w:rsidR="00FF0E80" w:rsidTr="00FF0E80">
        <w:trPr>
          <w:trHeight w:val="435"/>
        </w:trPr>
        <w:tc>
          <w:tcPr>
            <w:tcW w:w="1671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65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 </w:t>
            </w:r>
          </w:p>
          <w:p w:rsidR="00FF0E80" w:rsidRPr="00392259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9" w:line="240" w:lineRule="auto"/>
              <w:ind w:left="117"/>
              <w:rPr>
                <w:color w:val="000000"/>
                <w:sz w:val="28"/>
                <w:szCs w:val="28"/>
              </w:rPr>
            </w:pPr>
            <w:r w:rsidRPr="00392259">
              <w:rPr>
                <w:color w:val="000000"/>
                <w:sz w:val="28"/>
                <w:szCs w:val="28"/>
                <w:highlight w:val="green"/>
              </w:rPr>
              <w:t>Sources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r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8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u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q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n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E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0" w:line="240" w:lineRule="auto"/>
              <w:ind w:left="465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7" w:line="240" w:lineRule="auto"/>
              <w:ind w:right="288"/>
              <w:jc w:val="righ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l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a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3" w:line="240" w:lineRule="auto"/>
              <w:ind w:left="117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c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r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6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o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4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t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s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H</w:t>
            </w:r>
          </w:p>
        </w:tc>
        <w:tc>
          <w:tcPr>
            <w:tcW w:w="1844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23" w:right="222" w:hanging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Sort artefacts into  ‘then’ and ‘now’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2" w:line="240" w:lineRule="auto"/>
              <w:ind w:left="1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Ask and answer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5" w:lineRule="auto"/>
              <w:ind w:left="113" w:right="91" w:firstLine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questions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related  to different sources  and artefacts. 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25" w:right="202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Observe and handle a  range of sources of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87" w:lineRule="auto"/>
              <w:ind w:left="119" w:right="101" w:firstLine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information to find out  about the past and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discuss the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18" w:right="37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effectiveness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of the  sources.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6" w:line="240" w:lineRule="auto"/>
              <w:ind w:left="1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Ask and answer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7" w:lineRule="auto"/>
              <w:ind w:left="125" w:right="341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questions about the  past to find out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answers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sources of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5" w:lineRule="auto"/>
              <w:ind w:left="119" w:right="172" w:firstLine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information, including  ICT, to find out about  events, people and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changes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40" w:lineRule="auto"/>
              <w:ind w:left="11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Select and record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7" w:lineRule="auto"/>
              <w:ind w:left="113" w:right="69" w:firstLine="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information relevant to  the study, using e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learning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for research.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40" w:lineRule="auto"/>
              <w:ind w:left="1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Ask and answer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different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questions.</w:t>
            </w:r>
          </w:p>
        </w:tc>
        <w:tc>
          <w:tcPr>
            <w:tcW w:w="2265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and evaluate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4" w:lineRule="auto"/>
              <w:ind w:left="118" w:right="12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sources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of information,  including ICT, to find out  about events, people  and changes.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5"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the relevant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7" w:lineRule="auto"/>
              <w:ind w:left="125" w:right="29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material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build up a  picture of a past event.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2" w:line="282" w:lineRule="auto"/>
              <w:ind w:left="119" w:right="92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Ask and answer a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variety  of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questions.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Begin to identify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23" w:right="99" w:firstLine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primary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secondary  sources.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6" w:line="285" w:lineRule="auto"/>
              <w:ind w:left="118" w:right="94" w:firstLine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Select and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combine  relevant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information  from different sources.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4" w:line="240" w:lineRule="auto"/>
              <w:ind w:left="13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the evidence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5" w:lineRule="auto"/>
              <w:ind w:left="118" w:right="163" w:firstLine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collected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build up a  picture of life in the  time studied.</w:t>
            </w:r>
          </w:p>
        </w:tc>
        <w:tc>
          <w:tcPr>
            <w:tcW w:w="2015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24" w:right="353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Recognise primary  and secondary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sources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85" w:lineRule="auto"/>
              <w:ind w:left="118" w:right="71" w:firstLine="1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Use, evaluate and link  a range of sources to  find out about an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2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aspect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of the past.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87" w:lineRule="auto"/>
              <w:ind w:left="124" w:right="378" w:hanging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Suggest omissions  and the means of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finding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out.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86" w:lineRule="auto"/>
              <w:ind w:left="120" w:right="57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the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knowledge  gathered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to work out  how conclusions were  arrived at. </w:t>
            </w:r>
          </w:p>
        </w:tc>
      </w:tr>
      <w:tr w:rsidR="00FF0E80" w:rsidTr="00FF0E80">
        <w:trPr>
          <w:trHeight w:val="855"/>
        </w:trPr>
        <w:tc>
          <w:tcPr>
            <w:tcW w:w="1671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 w:line="240" w:lineRule="auto"/>
              <w:ind w:left="114"/>
              <w:rPr>
                <w:color w:val="000000"/>
                <w:sz w:val="2"/>
                <w:szCs w:val="2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  <w:sz w:val="32"/>
                <w:szCs w:val="32"/>
                <w:vertAlign w:val="subscript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 </w:t>
            </w:r>
            <w:r w:rsidRPr="00FF0E80">
              <w:rPr>
                <w:color w:val="000000"/>
                <w:sz w:val="32"/>
                <w:szCs w:val="32"/>
                <w:vertAlign w:val="subscript"/>
              </w:rPr>
              <w:t xml:space="preserve">Year 1 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  <w:vertAlign w:val="superscript"/>
              </w:rPr>
              <w:t xml:space="preserve"> </w:t>
            </w:r>
            <w:r w:rsidRPr="00FF0E80">
              <w:rPr>
                <w:color w:val="000000"/>
                <w:sz w:val="32"/>
                <w:szCs w:val="32"/>
              </w:rPr>
              <w:t xml:space="preserve">Year 2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3 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4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5 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>Year 6</w:t>
            </w:r>
          </w:p>
        </w:tc>
      </w:tr>
      <w:tr w:rsidR="00FF0E80" w:rsidTr="00FF0E80">
        <w:trPr>
          <w:trHeight w:val="5805"/>
        </w:trPr>
        <w:tc>
          <w:tcPr>
            <w:tcW w:w="1671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65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 </w:t>
            </w:r>
          </w:p>
          <w:p w:rsidR="001F15FE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1" w:line="240" w:lineRule="auto"/>
              <w:ind w:left="117"/>
              <w:rPr>
                <w:color w:val="000000"/>
                <w:sz w:val="28"/>
                <w:szCs w:val="28"/>
                <w:highlight w:val="red"/>
              </w:rPr>
            </w:pPr>
            <w:r w:rsidRPr="00FF0E80">
              <w:rPr>
                <w:color w:val="000000"/>
                <w:sz w:val="28"/>
                <w:szCs w:val="28"/>
                <w:highlight w:val="red"/>
              </w:rPr>
              <w:t>Order/</w:t>
            </w:r>
          </w:p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1" w:line="240" w:lineRule="auto"/>
              <w:ind w:left="117"/>
              <w:rPr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FF0E80">
              <w:rPr>
                <w:color w:val="000000"/>
                <w:sz w:val="28"/>
                <w:szCs w:val="28"/>
                <w:highlight w:val="red"/>
              </w:rPr>
              <w:t>sequence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g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6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o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l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2" w:line="240" w:lineRule="auto"/>
              <w:ind w:right="288"/>
              <w:jc w:val="righ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o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n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6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o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r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4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h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C</w:t>
            </w:r>
          </w:p>
        </w:tc>
        <w:tc>
          <w:tcPr>
            <w:tcW w:w="1844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5" w:lineRule="auto"/>
              <w:ind w:left="119" w:right="108" w:hanging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Sequence events  and artefacts into a  chronological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order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84" w:lineRule="auto"/>
              <w:ind w:left="113" w:right="70" w:firstLine="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common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words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phrases related  to the passing of  time, for example  before, after, past,  present, then, now.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Sequence events,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2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photographs and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artefacts into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15" w:right="334" w:firstLine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chronological order,  within closer time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85" w:lineRule="auto"/>
              <w:ind w:left="113" w:right="148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boundaries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within  different periods of  time.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4" w:line="284" w:lineRule="auto"/>
              <w:ind w:left="113" w:right="92" w:firstLine="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common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words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phrases related to  the passing of time, for  example before, after,  past, present, then,  now.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Sequence several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25" w:right="79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events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or artefacts into  periods of time.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6"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dates and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4" w:lineRule="auto"/>
              <w:ind w:left="113" w:right="15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vocabulary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related to  the passing of time to  place the time studied  onto a time line.</w:t>
            </w:r>
          </w:p>
        </w:tc>
        <w:tc>
          <w:tcPr>
            <w:tcW w:w="2265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19" w:right="89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Place events, people and  changes into correct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periods of time on a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timeline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85" w:lineRule="auto"/>
              <w:ind w:left="119" w:right="103" w:firstLine="7"/>
              <w:jc w:val="both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terms related to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  period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begin to date  events.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24" w:right="296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Place events, people  and changes into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correct periods of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time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40" w:lineRule="auto"/>
              <w:ind w:left="13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Make comparisons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between different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times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40" w:lineRule="auto"/>
              <w:ind w:left="13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dates and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5" w:lineRule="auto"/>
              <w:ind w:left="118" w:right="23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vocabulary related to  the passing of time,  such as modern,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87" w:lineRule="auto"/>
              <w:ind w:left="124" w:right="28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ancient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, BC, century,  decade.</w:t>
            </w:r>
          </w:p>
        </w:tc>
        <w:tc>
          <w:tcPr>
            <w:tcW w:w="2015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23" w:right="290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Place current study  on a timeline in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relation to other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29" w:right="188" w:hanging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studies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, to sequence  up to 10 events.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6" w:line="285" w:lineRule="auto"/>
              <w:ind w:left="118" w:right="185" w:firstLine="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relevant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dates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terms related to  the passing of time. </w:t>
            </w:r>
          </w:p>
        </w:tc>
      </w:tr>
    </w:tbl>
    <w:p w:rsidR="00D61875" w:rsidRDefault="00D618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1875" w:rsidRDefault="00D618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FF0E80" w:rsidRDefault="00FF0E80">
      <w:pPr>
        <w:rPr>
          <w:rFonts w:ascii="Calibri" w:eastAsia="Calibri" w:hAnsi="Calibri" w:cs="Calibri"/>
          <w:color w:val="000000"/>
          <w:sz w:val="21"/>
          <w:szCs w:val="21"/>
        </w:rPr>
      </w:pPr>
      <w:r>
        <w:rPr>
          <w:rFonts w:ascii="Calibri" w:eastAsia="Calibri" w:hAnsi="Calibri" w:cs="Calibri"/>
          <w:color w:val="000000"/>
          <w:sz w:val="21"/>
          <w:szCs w:val="21"/>
        </w:rPr>
        <w:br w:type="page"/>
      </w:r>
    </w:p>
    <w:p w:rsidR="00D61875" w:rsidRDefault="00D6187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3"/>
        <w:rPr>
          <w:rFonts w:ascii="Calibri" w:eastAsia="Calibri" w:hAnsi="Calibri" w:cs="Calibri"/>
          <w:color w:val="000000"/>
          <w:sz w:val="21"/>
          <w:szCs w:val="21"/>
        </w:rPr>
      </w:pPr>
    </w:p>
    <w:tbl>
      <w:tblPr>
        <w:tblStyle w:val="a0"/>
        <w:tblW w:w="141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71"/>
        <w:gridCol w:w="1844"/>
        <w:gridCol w:w="2127"/>
        <w:gridCol w:w="2126"/>
        <w:gridCol w:w="2265"/>
        <w:gridCol w:w="2126"/>
        <w:gridCol w:w="2015"/>
      </w:tblGrid>
      <w:tr w:rsidR="00FF0E80" w:rsidTr="00FF0E80">
        <w:trPr>
          <w:trHeight w:val="645"/>
        </w:trPr>
        <w:tc>
          <w:tcPr>
            <w:tcW w:w="1671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3" w:line="240" w:lineRule="auto"/>
              <w:ind w:left="116"/>
              <w:rPr>
                <w:color w:val="000000"/>
                <w:sz w:val="2"/>
                <w:szCs w:val="2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  <w:sz w:val="32"/>
                <w:szCs w:val="32"/>
                <w:vertAlign w:val="subscript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 </w:t>
            </w:r>
            <w:r w:rsidRPr="00FF0E80">
              <w:rPr>
                <w:color w:val="000000"/>
                <w:sz w:val="32"/>
                <w:szCs w:val="32"/>
                <w:vertAlign w:val="subscript"/>
              </w:rPr>
              <w:t xml:space="preserve">Year 1 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  <w:vertAlign w:val="superscript"/>
              </w:rPr>
              <w:t xml:space="preserve"> </w:t>
            </w:r>
            <w:r w:rsidRPr="00FF0E80">
              <w:rPr>
                <w:color w:val="000000"/>
                <w:sz w:val="32"/>
                <w:szCs w:val="32"/>
              </w:rPr>
              <w:t xml:space="preserve">Year 2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3 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4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5 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>Year 6</w:t>
            </w:r>
          </w:p>
        </w:tc>
      </w:tr>
      <w:tr w:rsidR="00FF0E80" w:rsidTr="00FF0E80">
        <w:trPr>
          <w:trHeight w:val="4050"/>
        </w:trPr>
        <w:tc>
          <w:tcPr>
            <w:tcW w:w="1671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65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6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e</w:t>
            </w:r>
          </w:p>
          <w:p w:rsidR="00FF0E80" w:rsidRPr="00392259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1" w:line="240" w:lineRule="auto"/>
              <w:ind w:left="116"/>
              <w:rPr>
                <w:color w:val="000000"/>
                <w:sz w:val="40"/>
                <w:szCs w:val="40"/>
              </w:rPr>
            </w:pPr>
            <w:r w:rsidRPr="00392259">
              <w:rPr>
                <w:color w:val="000000"/>
                <w:sz w:val="40"/>
                <w:szCs w:val="40"/>
                <w:highlight w:val="magenta"/>
              </w:rPr>
              <w:t>Why</w:t>
            </w:r>
            <w:r>
              <w:rPr>
                <w:color w:val="000000"/>
                <w:sz w:val="40"/>
                <w:szCs w:val="40"/>
              </w:rPr>
              <w:t xml:space="preserve">/ </w:t>
            </w:r>
            <w:r w:rsidRPr="00392259">
              <w:rPr>
                <w:color w:val="000000"/>
                <w:sz w:val="40"/>
                <w:szCs w:val="40"/>
                <w:highlight w:val="yellow"/>
              </w:rPr>
              <w:t>effect</w:t>
            </w:r>
          </w:p>
          <w:p w:rsidR="00FF0E80" w:rsidRPr="00392259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2" w:line="240" w:lineRule="auto"/>
              <w:ind w:left="116"/>
              <w:rPr>
                <w:color w:val="000000"/>
                <w:sz w:val="40"/>
                <w:szCs w:val="40"/>
              </w:rPr>
            </w:pP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7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e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l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1" w:line="240" w:lineRule="auto"/>
              <w:ind w:left="115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w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6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o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n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0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k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0" w:line="240" w:lineRule="auto"/>
              <w:ind w:left="465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l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a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3" w:line="240" w:lineRule="auto"/>
              <w:ind w:left="117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c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r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6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o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4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t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s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H</w:t>
            </w:r>
          </w:p>
        </w:tc>
        <w:tc>
          <w:tcPr>
            <w:tcW w:w="1844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a range of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5" w:lineRule="auto"/>
              <w:ind w:left="118" w:right="16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sources to find out  about significant  people and why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87" w:lineRule="auto"/>
              <w:ind w:left="113" w:right="28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they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did things in  the past. 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19" w:right="160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Recognise why people  did things and why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events happened,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19" w:right="30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developing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empathy  and understanding.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25" w:right="160" w:firstLine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Find out about lives of  people in the time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period studied and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13" w:right="222" w:firstLine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compare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with our life  today.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6" w:line="285" w:lineRule="auto"/>
              <w:ind w:left="119" w:right="131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Identify reasons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for  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results of people’s  actions.</w:t>
            </w:r>
          </w:p>
        </w:tc>
        <w:tc>
          <w:tcPr>
            <w:tcW w:w="2265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25" w:right="226" w:firstLine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Identify key features of  people’s lives or key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features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of events.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87" w:lineRule="auto"/>
              <w:ind w:left="123" w:right="84" w:firstLine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Look for links and effects  in the time period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8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studied and offer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jc w:val="center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reasonable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explanations.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23" w:right="94" w:hanging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Study different aspects  of life of different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people (men and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2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women)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85" w:lineRule="auto"/>
              <w:ind w:left="118" w:right="181" w:firstLine="1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Examine causes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  results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of events, and  the impact on people.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4" w:line="282" w:lineRule="auto"/>
              <w:ind w:left="129" w:right="191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Compare an aspect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of  life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across early and  late times studied. </w:t>
            </w:r>
          </w:p>
        </w:tc>
        <w:tc>
          <w:tcPr>
            <w:tcW w:w="2015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Find out about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beliefs, behaviour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6" w:lineRule="auto"/>
              <w:ind w:left="124" w:righ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characteristics of  people, recognising  differences in views  and feelings.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4" w:line="282" w:lineRule="auto"/>
              <w:ind w:left="129" w:right="182" w:hanging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Compare beliefs and  behaviour with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82" w:lineRule="auto"/>
              <w:ind w:left="123" w:right="21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another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time period  studied.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6" w:line="240" w:lineRule="auto"/>
              <w:ind w:left="13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evidence to  </w:t>
            </w:r>
          </w:p>
          <w:p w:rsid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6" w:lineRule="auto"/>
              <w:ind w:left="123" w:right="8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support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illustrate  an explanation on the  causes and effects of  a past event. </w:t>
            </w:r>
          </w:p>
        </w:tc>
      </w:tr>
    </w:tbl>
    <w:p w:rsidR="00D61875" w:rsidRDefault="00D618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FF0E80" w:rsidRDefault="00FF0E80">
      <w:pPr>
        <w:rPr>
          <w:color w:val="000000"/>
        </w:rPr>
      </w:pPr>
      <w:r>
        <w:rPr>
          <w:color w:val="000000"/>
        </w:rPr>
        <w:br w:type="page"/>
      </w:r>
    </w:p>
    <w:p w:rsidR="00D61875" w:rsidRDefault="00D618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1875" w:rsidRDefault="0039225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3"/>
        <w:rPr>
          <w:rFonts w:ascii="Calibri" w:eastAsia="Calibri" w:hAnsi="Calibri" w:cs="Calibri"/>
          <w:color w:val="000000"/>
          <w:sz w:val="21"/>
          <w:szCs w:val="21"/>
        </w:rPr>
      </w:pPr>
      <w:r>
        <w:rPr>
          <w:rFonts w:ascii="Calibri" w:eastAsia="Calibri" w:hAnsi="Calibri" w:cs="Calibri"/>
          <w:color w:val="000000"/>
          <w:sz w:val="21"/>
          <w:szCs w:val="21"/>
        </w:rPr>
        <w:t xml:space="preserve"> </w:t>
      </w:r>
    </w:p>
    <w:tbl>
      <w:tblPr>
        <w:tblStyle w:val="a2"/>
        <w:tblW w:w="141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71"/>
        <w:gridCol w:w="1844"/>
        <w:gridCol w:w="2127"/>
        <w:gridCol w:w="2126"/>
        <w:gridCol w:w="2265"/>
        <w:gridCol w:w="2126"/>
        <w:gridCol w:w="2015"/>
      </w:tblGrid>
      <w:tr w:rsidR="00FF0E80" w:rsidTr="00FF0E80">
        <w:trPr>
          <w:trHeight w:val="435"/>
        </w:trPr>
        <w:tc>
          <w:tcPr>
            <w:tcW w:w="16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65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0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n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6" w:line="240" w:lineRule="auto"/>
              <w:ind w:left="114"/>
              <w:rPr>
                <w:color w:val="000000"/>
                <w:sz w:val="2"/>
                <w:szCs w:val="2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  <w:sz w:val="32"/>
                <w:szCs w:val="32"/>
                <w:vertAlign w:val="subscript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 </w:t>
            </w:r>
            <w:r w:rsidRPr="00FF0E80">
              <w:rPr>
                <w:color w:val="000000"/>
                <w:sz w:val="32"/>
                <w:szCs w:val="32"/>
                <w:vertAlign w:val="subscript"/>
              </w:rPr>
              <w:t xml:space="preserve">Year 1 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  <w:vertAlign w:val="superscript"/>
              </w:rPr>
              <w:t xml:space="preserve"> </w:t>
            </w:r>
            <w:r w:rsidRPr="00FF0E80">
              <w:rPr>
                <w:color w:val="000000"/>
                <w:sz w:val="32"/>
                <w:szCs w:val="32"/>
              </w:rPr>
              <w:t xml:space="preserve">Year 2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3 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4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 xml:space="preserve">Year 5 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Pr="00FF0E80" w:rsidRDefault="00FF0E80" w:rsidP="00C269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32"/>
                <w:szCs w:val="32"/>
              </w:rPr>
            </w:pPr>
            <w:r w:rsidRPr="00FF0E80">
              <w:rPr>
                <w:color w:val="000000"/>
                <w:sz w:val="32"/>
                <w:szCs w:val="32"/>
              </w:rPr>
              <w:t>Year 6</w:t>
            </w:r>
          </w:p>
        </w:tc>
      </w:tr>
      <w:tr w:rsidR="00FF0E80" w:rsidTr="00FF0E80">
        <w:trPr>
          <w:trHeight w:val="6945"/>
        </w:trPr>
        <w:tc>
          <w:tcPr>
            <w:tcW w:w="1671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4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t</w:t>
            </w:r>
            <w:r w:rsidRPr="00FF0E80">
              <w:rPr>
                <w:color w:val="000000"/>
                <w:sz w:val="32"/>
                <w:szCs w:val="32"/>
                <w:highlight w:val="cyan"/>
              </w:rPr>
              <w:t xml:space="preserve"> describe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a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4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t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7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e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r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p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r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7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e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6" w:line="240" w:lineRule="auto"/>
              <w:ind w:right="288"/>
              <w:jc w:val="right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t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n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line="240" w:lineRule="auto"/>
              <w:ind w:left="117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0" w:line="240" w:lineRule="auto"/>
              <w:ind w:left="465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 xml:space="preserve">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l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a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3" w:line="240" w:lineRule="auto"/>
              <w:ind w:left="117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c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3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r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6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o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4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t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s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2" w:line="240" w:lineRule="auto"/>
              <w:ind w:left="116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i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 w:line="240" w:lineRule="auto"/>
              <w:ind w:left="114"/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2"/>
                <w:szCs w:val="2"/>
              </w:rPr>
              <w:t>H</w:t>
            </w:r>
          </w:p>
        </w:tc>
        <w:tc>
          <w:tcPr>
            <w:tcW w:w="1844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Begin to identify  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5" w:lineRule="auto"/>
              <w:ind w:left="124" w:right="187" w:hanging="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different ways to  represent the past  using photos,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87" w:lineRule="auto"/>
              <w:ind w:left="113" w:right="123" w:firstLine="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stories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, ICT, drama,  timelines, drawing.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2" w:line="240" w:lineRule="auto"/>
              <w:ind w:left="12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stories to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distinguish  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13" w:right="264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between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fact and  fiction. 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5" w:lineRule="auto"/>
              <w:ind w:left="113" w:right="96" w:firstLine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Compare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photographs  of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people or events in  the past, to identify  differences in the ways  of life.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4" w:line="287" w:lineRule="auto"/>
              <w:ind w:left="123" w:right="134" w:firstLine="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Identify different ways  in which the past is  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represented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7" w:lineRule="auto"/>
              <w:ind w:left="119" w:right="227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Recognise similarities  and differences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87" w:lineRule="auto"/>
              <w:ind w:left="113" w:right="386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between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periods of  time.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2" w:line="285" w:lineRule="auto"/>
              <w:ind w:left="113" w:right="247" w:firstLine="12"/>
              <w:jc w:val="both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Begin to give reasons  for and results of the  main events and  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1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changes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</w:t>
            </w:r>
          </w:p>
        </w:tc>
        <w:tc>
          <w:tcPr>
            <w:tcW w:w="2265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5" w:lineRule="auto"/>
              <w:ind w:left="119" w:right="257" w:firstLine="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Identify and describe  reasons for and results  of historical events,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82" w:lineRule="auto"/>
              <w:ind w:left="113" w:right="62" w:firstLine="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situations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changes in  the period studied.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6" w:line="287" w:lineRule="auto"/>
              <w:ind w:left="115" w:right="77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Identify different ways in  which the past is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2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represented and  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2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interpreted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. 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5" w:lineRule="auto"/>
              <w:ind w:left="120" w:right="113" w:firstLine="1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Identify and describe  reasons for and results  of historical events,  situations and changes  within and across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40" w:lineRule="auto"/>
              <w:ind w:left="12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different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periods.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82" w:lineRule="auto"/>
              <w:ind w:left="129" w:right="294" w:hanging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Give reasons for and  results of the main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40" w:lineRule="auto"/>
              <w:ind w:left="123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changes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events.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7" w:line="240" w:lineRule="auto"/>
              <w:ind w:left="122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Show some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understanding that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40" w:lineRule="auto"/>
              <w:ind w:left="12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aspects of the past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82" w:lineRule="auto"/>
              <w:ind w:left="124" w:right="78" w:firstLine="5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have been represented  and interpreted in  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40" w:lineRule="auto"/>
              <w:ind w:left="12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different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ways. </w:t>
            </w:r>
          </w:p>
        </w:tc>
        <w:tc>
          <w:tcPr>
            <w:tcW w:w="2015" w:type="dxa"/>
            <w:tcBorders>
              <w:top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Use an increasing  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40" w:lineRule="auto"/>
              <w:ind w:left="129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depth of factual  knowledge to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 w:line="240" w:lineRule="auto"/>
              <w:ind w:left="12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describe past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5" w:lineRule="auto"/>
              <w:ind w:left="123" w:right="9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societies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periods,  and begin to make  links between them.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4" w:line="287" w:lineRule="auto"/>
              <w:ind w:left="129" w:right="147" w:firstLine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Identify and describe  reasons for and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85" w:lineRule="auto"/>
              <w:ind w:left="123" w:right="77" w:firstLine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results of historical  events, situations and  changes in the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87" w:lineRule="auto"/>
              <w:ind w:left="123" w:right="146" w:firstLine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periods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and societies  studied.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2" w:line="282" w:lineRule="auto"/>
              <w:ind w:left="129" w:right="157" w:firstLine="1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Recognise the past is  represented and  </w:t>
            </w:r>
          </w:p>
          <w:p w:rsidR="00FF0E80" w:rsidRDefault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40" w:lineRule="auto"/>
              <w:ind w:left="127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interpreted in  </w:t>
            </w:r>
          </w:p>
          <w:p w:rsidR="00FF0E80" w:rsidRDefault="00FF0E80" w:rsidP="00FF0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" w:line="287" w:lineRule="auto"/>
              <w:ind w:left="120" w:right="176" w:firstLine="4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>different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19"/>
                <w:szCs w:val="19"/>
              </w:rPr>
              <w:t xml:space="preserve"> ways, and  give reasons for this. </w:t>
            </w:r>
          </w:p>
        </w:tc>
      </w:tr>
    </w:tbl>
    <w:p w:rsidR="00D61875" w:rsidRDefault="00D618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1875" w:rsidRDefault="00D6187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D61875">
      <w:pgSz w:w="16820" w:h="11900" w:orient="landscape"/>
      <w:pgMar w:top="1437" w:right="1326" w:bottom="1040" w:left="133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E80" w:rsidRDefault="00FF0E80" w:rsidP="00FF0E80">
      <w:pPr>
        <w:spacing w:line="240" w:lineRule="auto"/>
      </w:pPr>
      <w:r>
        <w:separator/>
      </w:r>
    </w:p>
  </w:endnote>
  <w:endnote w:type="continuationSeparator" w:id="0">
    <w:p w:rsidR="00FF0E80" w:rsidRDefault="00FF0E80" w:rsidP="00FF0E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E80" w:rsidRDefault="00FF0E80" w:rsidP="00FF0E80">
      <w:pPr>
        <w:spacing w:line="240" w:lineRule="auto"/>
      </w:pPr>
      <w:r>
        <w:separator/>
      </w:r>
    </w:p>
  </w:footnote>
  <w:footnote w:type="continuationSeparator" w:id="0">
    <w:p w:rsidR="00FF0E80" w:rsidRDefault="00FF0E80" w:rsidP="00FF0E8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61875"/>
    <w:rsid w:val="001F15FE"/>
    <w:rsid w:val="00392259"/>
    <w:rsid w:val="00D61875"/>
    <w:rsid w:val="00FF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F0E8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0E80"/>
  </w:style>
  <w:style w:type="paragraph" w:styleId="Footer">
    <w:name w:val="footer"/>
    <w:basedOn w:val="Normal"/>
    <w:link w:val="FooterChar"/>
    <w:uiPriority w:val="99"/>
    <w:unhideWhenUsed/>
    <w:rsid w:val="00FF0E8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E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F0E8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0E80"/>
  </w:style>
  <w:style w:type="paragraph" w:styleId="Footer">
    <w:name w:val="footer"/>
    <w:basedOn w:val="Normal"/>
    <w:link w:val="FooterChar"/>
    <w:uiPriority w:val="99"/>
    <w:unhideWhenUsed/>
    <w:rsid w:val="00FF0E8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782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4</cp:revision>
  <dcterms:created xsi:type="dcterms:W3CDTF">2024-08-20T12:30:00Z</dcterms:created>
  <dcterms:modified xsi:type="dcterms:W3CDTF">2024-08-21T16:09:00Z</dcterms:modified>
</cp:coreProperties>
</file>